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AC" w:rsidRPr="00E411A4" w:rsidRDefault="00E034AC" w:rsidP="00E034AC">
      <w:pPr>
        <w:spacing w:line="360" w:lineRule="exact"/>
        <w:jc w:val="center"/>
        <w:rPr>
          <w:b/>
          <w:color w:val="000000" w:themeColor="text1"/>
          <w:sz w:val="32"/>
          <w:szCs w:val="36"/>
        </w:rPr>
      </w:pPr>
      <w:bookmarkStart w:id="0" w:name="_GoBack"/>
      <w:bookmarkEnd w:id="0"/>
      <w:r w:rsidRPr="00E411A4">
        <w:rPr>
          <w:b/>
          <w:color w:val="000000" w:themeColor="text1"/>
          <w:sz w:val="32"/>
          <w:szCs w:val="36"/>
        </w:rPr>
        <w:t>ĐỀ CƯƠNG</w:t>
      </w:r>
      <w:r w:rsidR="005A1979" w:rsidRPr="00E411A4">
        <w:rPr>
          <w:b/>
          <w:color w:val="000000" w:themeColor="text1"/>
          <w:sz w:val="32"/>
          <w:szCs w:val="36"/>
        </w:rPr>
        <w:t xml:space="preserve"> BÁO CÁO</w:t>
      </w:r>
    </w:p>
    <w:p w:rsidR="000A24A0" w:rsidRPr="00E411A4" w:rsidRDefault="00EF627F" w:rsidP="0058490E">
      <w:pPr>
        <w:spacing w:line="360" w:lineRule="exact"/>
        <w:jc w:val="center"/>
        <w:rPr>
          <w:b/>
          <w:color w:val="000000" w:themeColor="text1"/>
          <w:sz w:val="29"/>
          <w:szCs w:val="29"/>
        </w:rPr>
      </w:pPr>
      <w:r w:rsidRPr="00E411A4">
        <w:rPr>
          <w:b/>
          <w:color w:val="000000" w:themeColor="text1"/>
          <w:sz w:val="29"/>
          <w:szCs w:val="29"/>
        </w:rPr>
        <w:t xml:space="preserve">Tổng kết việc thực hiện quản lý biên chế giai đoạn 2016 - 2021, </w:t>
      </w:r>
    </w:p>
    <w:p w:rsidR="00EF627F" w:rsidRDefault="00EF627F" w:rsidP="0058490E">
      <w:pPr>
        <w:spacing w:line="360" w:lineRule="exact"/>
        <w:jc w:val="center"/>
        <w:rPr>
          <w:b/>
          <w:color w:val="000000" w:themeColor="text1"/>
          <w:sz w:val="29"/>
          <w:szCs w:val="29"/>
        </w:rPr>
      </w:pPr>
      <w:r w:rsidRPr="00E411A4">
        <w:rPr>
          <w:b/>
          <w:color w:val="000000" w:themeColor="text1"/>
          <w:sz w:val="29"/>
          <w:szCs w:val="29"/>
        </w:rPr>
        <w:t>đề xuất biên chế</w:t>
      </w:r>
      <w:r w:rsidR="006F1219">
        <w:rPr>
          <w:rStyle w:val="FootnoteReference"/>
          <w:b/>
          <w:color w:val="000000" w:themeColor="text1"/>
          <w:sz w:val="29"/>
          <w:szCs w:val="29"/>
        </w:rPr>
        <w:footnoteReference w:id="1"/>
      </w:r>
      <w:r w:rsidRPr="00E411A4">
        <w:rPr>
          <w:b/>
          <w:color w:val="000000" w:themeColor="text1"/>
          <w:sz w:val="29"/>
          <w:szCs w:val="29"/>
        </w:rPr>
        <w:t xml:space="preserve"> giai đoạn 2022 </w:t>
      </w:r>
      <w:r w:rsidR="00DC4C2B">
        <w:rPr>
          <w:b/>
          <w:color w:val="000000" w:themeColor="text1"/>
          <w:sz w:val="29"/>
          <w:szCs w:val="29"/>
        </w:rPr>
        <w:t>-</w:t>
      </w:r>
      <w:r w:rsidRPr="00E411A4">
        <w:rPr>
          <w:b/>
          <w:color w:val="000000" w:themeColor="text1"/>
          <w:sz w:val="29"/>
          <w:szCs w:val="29"/>
        </w:rPr>
        <w:t xml:space="preserve"> 2026</w:t>
      </w:r>
    </w:p>
    <w:p w:rsidR="00E034AC" w:rsidRPr="00E411A4" w:rsidRDefault="00E034AC" w:rsidP="005A1979">
      <w:pPr>
        <w:spacing w:line="360" w:lineRule="exact"/>
        <w:jc w:val="center"/>
        <w:rPr>
          <w:b/>
          <w:color w:val="000000" w:themeColor="text1"/>
          <w:sz w:val="30"/>
          <w:szCs w:val="30"/>
        </w:rPr>
      </w:pPr>
      <w:r w:rsidRPr="00E411A4">
        <w:rPr>
          <w:b/>
          <w:color w:val="000000" w:themeColor="text1"/>
          <w:sz w:val="30"/>
          <w:szCs w:val="30"/>
        </w:rPr>
        <w:t>-----</w:t>
      </w:r>
      <w:r w:rsidR="00F75919" w:rsidRPr="00E411A4">
        <w:rPr>
          <w:b/>
          <w:color w:val="000000" w:themeColor="text1"/>
          <w:sz w:val="30"/>
          <w:szCs w:val="30"/>
        </w:rPr>
        <w:t>---</w:t>
      </w:r>
    </w:p>
    <w:p w:rsidR="00FD71E2" w:rsidRPr="004F1681" w:rsidRDefault="00B23CFC" w:rsidP="004F1681">
      <w:pPr>
        <w:spacing w:before="120" w:after="120" w:line="360" w:lineRule="exact"/>
        <w:ind w:firstLine="567"/>
        <w:jc w:val="both"/>
        <w:rPr>
          <w:sz w:val="29"/>
          <w:szCs w:val="29"/>
          <w:lang w:val="it-IT"/>
        </w:rPr>
      </w:pPr>
      <w:r w:rsidRPr="004F1681">
        <w:rPr>
          <w:color w:val="000000" w:themeColor="text1"/>
          <w:sz w:val="29"/>
          <w:szCs w:val="29"/>
        </w:rPr>
        <w:t>B</w:t>
      </w:r>
      <w:r w:rsidR="002143A9" w:rsidRPr="004F1681">
        <w:rPr>
          <w:sz w:val="29"/>
          <w:szCs w:val="29"/>
          <w:lang w:val="it-IT"/>
        </w:rPr>
        <w:t>ối cảnh</w:t>
      </w:r>
      <w:r w:rsidR="00CB6FD7" w:rsidRPr="004F1681">
        <w:rPr>
          <w:sz w:val="29"/>
          <w:szCs w:val="29"/>
          <w:lang w:val="it-IT"/>
        </w:rPr>
        <w:t xml:space="preserve"> chung về </w:t>
      </w:r>
      <w:r w:rsidR="002143A9" w:rsidRPr="004F1681">
        <w:rPr>
          <w:sz w:val="29"/>
          <w:szCs w:val="29"/>
          <w:lang w:val="it-IT"/>
        </w:rPr>
        <w:t xml:space="preserve">tình hình </w:t>
      </w:r>
      <w:r w:rsidR="00C076CB" w:rsidRPr="004F1681">
        <w:rPr>
          <w:sz w:val="29"/>
          <w:szCs w:val="29"/>
          <w:lang w:val="it-IT"/>
        </w:rPr>
        <w:t xml:space="preserve">chính trị, </w:t>
      </w:r>
      <w:r w:rsidR="002143A9" w:rsidRPr="004F1681">
        <w:rPr>
          <w:sz w:val="29"/>
          <w:szCs w:val="29"/>
          <w:lang w:val="it-IT"/>
        </w:rPr>
        <w:t xml:space="preserve">kinh tế, xã hội, </w:t>
      </w:r>
      <w:r w:rsidR="00CB3441" w:rsidRPr="004F1681">
        <w:rPr>
          <w:sz w:val="29"/>
          <w:szCs w:val="29"/>
          <w:lang w:val="it-IT"/>
        </w:rPr>
        <w:t xml:space="preserve">quốc phòng, </w:t>
      </w:r>
      <w:r w:rsidR="002143A9" w:rsidRPr="004F1681">
        <w:rPr>
          <w:sz w:val="29"/>
          <w:szCs w:val="29"/>
          <w:lang w:val="it-IT"/>
        </w:rPr>
        <w:t>an ninh, đối ngoại</w:t>
      </w:r>
      <w:r w:rsidR="00CB3441" w:rsidRPr="004F1681">
        <w:rPr>
          <w:sz w:val="29"/>
          <w:szCs w:val="29"/>
          <w:lang w:val="it-IT"/>
        </w:rPr>
        <w:t xml:space="preserve">; </w:t>
      </w:r>
      <w:r w:rsidRPr="004F1681">
        <w:rPr>
          <w:sz w:val="29"/>
          <w:szCs w:val="29"/>
          <w:lang w:val="it-IT"/>
        </w:rPr>
        <w:t>công tác phòng chống dịch Covid-19</w:t>
      </w:r>
      <w:r w:rsidR="000B6292" w:rsidRPr="004F1681">
        <w:rPr>
          <w:sz w:val="29"/>
          <w:szCs w:val="29"/>
          <w:lang w:val="it-IT"/>
        </w:rPr>
        <w:t>...</w:t>
      </w:r>
      <w:r w:rsidRPr="004F1681">
        <w:rPr>
          <w:sz w:val="29"/>
          <w:szCs w:val="29"/>
          <w:lang w:val="it-IT"/>
        </w:rPr>
        <w:t xml:space="preserve"> </w:t>
      </w:r>
      <w:r w:rsidR="002143A9" w:rsidRPr="004F1681">
        <w:rPr>
          <w:sz w:val="29"/>
          <w:szCs w:val="29"/>
          <w:lang w:val="it-IT"/>
        </w:rPr>
        <w:t xml:space="preserve">ảnh hưởng tới </w:t>
      </w:r>
      <w:r w:rsidRPr="004F1681">
        <w:rPr>
          <w:sz w:val="29"/>
          <w:szCs w:val="29"/>
          <w:lang w:val="it-IT"/>
        </w:rPr>
        <w:t>công tác quản lý, sử dụng biên chế và ti</w:t>
      </w:r>
      <w:r w:rsidR="00FD71E2" w:rsidRPr="004F1681">
        <w:rPr>
          <w:sz w:val="29"/>
          <w:szCs w:val="29"/>
          <w:lang w:val="it-IT"/>
        </w:rPr>
        <w:t>nh giản biên chế tại địa phương/</w:t>
      </w:r>
      <w:r w:rsidRPr="004F1681">
        <w:rPr>
          <w:sz w:val="29"/>
          <w:szCs w:val="29"/>
          <w:lang w:val="it-IT"/>
        </w:rPr>
        <w:t>cơ quan</w:t>
      </w:r>
      <w:r w:rsidR="00FD71E2" w:rsidRPr="004F1681">
        <w:rPr>
          <w:sz w:val="29"/>
          <w:szCs w:val="29"/>
          <w:lang w:val="it-IT"/>
        </w:rPr>
        <w:t>/</w:t>
      </w:r>
      <w:r w:rsidRPr="004F1681">
        <w:rPr>
          <w:sz w:val="29"/>
          <w:szCs w:val="29"/>
          <w:lang w:val="it-IT"/>
        </w:rPr>
        <w:t>đơn vị.</w:t>
      </w:r>
    </w:p>
    <w:p w:rsidR="009918D6" w:rsidRPr="004F1681" w:rsidRDefault="0092578F" w:rsidP="004F1681">
      <w:pPr>
        <w:spacing w:before="120" w:after="120" w:line="360" w:lineRule="exact"/>
        <w:ind w:firstLine="567"/>
        <w:jc w:val="both"/>
        <w:outlineLvl w:val="0"/>
        <w:rPr>
          <w:b/>
          <w:color w:val="000000" w:themeColor="text1"/>
          <w:sz w:val="29"/>
          <w:szCs w:val="29"/>
          <w:lang w:val="it-IT"/>
        </w:rPr>
      </w:pPr>
      <w:r w:rsidRPr="004F1681">
        <w:rPr>
          <w:b/>
          <w:color w:val="000000" w:themeColor="text1"/>
          <w:sz w:val="29"/>
          <w:szCs w:val="29"/>
          <w:lang w:val="it-IT"/>
        </w:rPr>
        <w:t xml:space="preserve">I. </w:t>
      </w:r>
      <w:r w:rsidR="00F818DF" w:rsidRPr="004F1681">
        <w:rPr>
          <w:b/>
          <w:color w:val="000000" w:themeColor="text1"/>
          <w:sz w:val="29"/>
          <w:szCs w:val="29"/>
          <w:lang w:val="it-IT"/>
        </w:rPr>
        <w:t xml:space="preserve">Tình hình, kết quả thực hiện quản lý biên chế giai đoạn </w:t>
      </w:r>
      <w:r w:rsidRPr="004F1681">
        <w:rPr>
          <w:b/>
          <w:color w:val="000000" w:themeColor="text1"/>
          <w:sz w:val="29"/>
          <w:szCs w:val="29"/>
          <w:lang w:val="it-IT"/>
        </w:rPr>
        <w:t>2016-2021</w:t>
      </w:r>
    </w:p>
    <w:p w:rsidR="0072102C" w:rsidRPr="004F1681" w:rsidRDefault="00187E7C" w:rsidP="004F1681">
      <w:pPr>
        <w:spacing w:before="120" w:after="120" w:line="360" w:lineRule="exact"/>
        <w:ind w:firstLine="567"/>
        <w:jc w:val="both"/>
        <w:outlineLvl w:val="0"/>
        <w:rPr>
          <w:b/>
          <w:i/>
          <w:color w:val="000000" w:themeColor="text1"/>
          <w:sz w:val="29"/>
          <w:szCs w:val="29"/>
          <w:lang w:val="it-IT"/>
        </w:rPr>
      </w:pPr>
      <w:r w:rsidRPr="004F1681">
        <w:rPr>
          <w:b/>
          <w:i/>
          <w:color w:val="000000" w:themeColor="text1"/>
          <w:sz w:val="29"/>
          <w:szCs w:val="29"/>
          <w:lang w:val="it-IT"/>
        </w:rPr>
        <w:t>1</w:t>
      </w:r>
      <w:r w:rsidR="0072102C" w:rsidRPr="004F1681">
        <w:rPr>
          <w:b/>
          <w:i/>
          <w:color w:val="000000" w:themeColor="text1"/>
          <w:sz w:val="29"/>
          <w:szCs w:val="29"/>
          <w:lang w:val="it-IT"/>
        </w:rPr>
        <w:t xml:space="preserve">. </w:t>
      </w:r>
      <w:r w:rsidR="00194E0E" w:rsidRPr="004F1681">
        <w:rPr>
          <w:b/>
          <w:i/>
          <w:color w:val="000000" w:themeColor="text1"/>
          <w:sz w:val="29"/>
          <w:szCs w:val="29"/>
          <w:lang w:val="it-IT"/>
        </w:rPr>
        <w:t>Tình hình</w:t>
      </w:r>
      <w:r w:rsidR="00F818DF" w:rsidRPr="004F1681">
        <w:rPr>
          <w:b/>
          <w:i/>
          <w:color w:val="000000" w:themeColor="text1"/>
          <w:sz w:val="29"/>
          <w:szCs w:val="29"/>
          <w:lang w:val="it-IT"/>
        </w:rPr>
        <w:t xml:space="preserve"> thực hiện</w:t>
      </w:r>
    </w:p>
    <w:p w:rsidR="004B2108" w:rsidRPr="004F1681" w:rsidRDefault="00B97399" w:rsidP="004F1681">
      <w:pPr>
        <w:spacing w:before="120" w:after="120" w:line="360" w:lineRule="exact"/>
        <w:ind w:firstLine="567"/>
        <w:jc w:val="both"/>
        <w:outlineLvl w:val="0"/>
        <w:rPr>
          <w:color w:val="000000"/>
          <w:sz w:val="29"/>
          <w:szCs w:val="29"/>
          <w:lang w:val="it-IT"/>
        </w:rPr>
      </w:pPr>
      <w:r w:rsidRPr="004F1681">
        <w:rPr>
          <w:sz w:val="29"/>
          <w:szCs w:val="29"/>
          <w:lang w:val="it-IT"/>
        </w:rPr>
        <w:t xml:space="preserve">- </w:t>
      </w:r>
      <w:r w:rsidR="004B2108" w:rsidRPr="004F1681">
        <w:rPr>
          <w:sz w:val="29"/>
          <w:szCs w:val="29"/>
          <w:lang w:val="it-IT"/>
        </w:rPr>
        <w:t>C</w:t>
      </w:r>
      <w:r w:rsidR="004B2108" w:rsidRPr="004F1681">
        <w:rPr>
          <w:color w:val="000000"/>
          <w:sz w:val="29"/>
          <w:szCs w:val="29"/>
          <w:lang w:val="it-IT"/>
        </w:rPr>
        <w:t xml:space="preserve">ông tác lãnh đạo, chỉ đạo, tổ chức triển khai thực hiện các quy định của Đảng, văn bản quy phạm pháp luật về </w:t>
      </w:r>
      <w:r w:rsidR="00F818DF" w:rsidRPr="004F1681">
        <w:rPr>
          <w:color w:val="000000"/>
          <w:sz w:val="29"/>
          <w:szCs w:val="29"/>
          <w:lang w:val="it-IT"/>
        </w:rPr>
        <w:t xml:space="preserve">tổ chức bộ máy, </w:t>
      </w:r>
      <w:r w:rsidR="004B2108" w:rsidRPr="004F1681">
        <w:rPr>
          <w:color w:val="000000"/>
          <w:sz w:val="29"/>
          <w:szCs w:val="29"/>
          <w:lang w:val="it-IT"/>
        </w:rPr>
        <w:t>biên chế</w:t>
      </w:r>
      <w:r w:rsidR="0079694B" w:rsidRPr="004F1681">
        <w:rPr>
          <w:color w:val="000000"/>
          <w:sz w:val="29"/>
          <w:szCs w:val="29"/>
          <w:lang w:val="it-IT"/>
        </w:rPr>
        <w:t xml:space="preserve"> và </w:t>
      </w:r>
      <w:r w:rsidR="00C61DA5" w:rsidRPr="004F1681">
        <w:rPr>
          <w:color w:val="000000"/>
          <w:sz w:val="29"/>
          <w:szCs w:val="29"/>
          <w:lang w:val="it-IT"/>
        </w:rPr>
        <w:t>xây dựng vị trí việc làm</w:t>
      </w:r>
      <w:r w:rsidR="004B2108" w:rsidRPr="004F1681">
        <w:rPr>
          <w:color w:val="000000"/>
          <w:sz w:val="29"/>
          <w:szCs w:val="29"/>
          <w:lang w:val="it-IT"/>
        </w:rPr>
        <w:t>.</w:t>
      </w:r>
    </w:p>
    <w:p w:rsidR="004B2108" w:rsidRPr="004F1681" w:rsidRDefault="00B97399" w:rsidP="004F1681">
      <w:pPr>
        <w:spacing w:before="120" w:after="120" w:line="360" w:lineRule="exact"/>
        <w:ind w:firstLine="567"/>
        <w:jc w:val="both"/>
        <w:outlineLvl w:val="0"/>
        <w:rPr>
          <w:spacing w:val="2"/>
          <w:sz w:val="29"/>
          <w:szCs w:val="29"/>
          <w:lang w:val="it-IT"/>
        </w:rPr>
      </w:pPr>
      <w:r w:rsidRPr="004F1681">
        <w:rPr>
          <w:spacing w:val="2"/>
          <w:sz w:val="29"/>
          <w:szCs w:val="29"/>
          <w:lang w:val="it-IT"/>
        </w:rPr>
        <w:t xml:space="preserve">- </w:t>
      </w:r>
      <w:r w:rsidR="004B2108" w:rsidRPr="004F1681">
        <w:rPr>
          <w:color w:val="000000"/>
          <w:spacing w:val="2"/>
          <w:sz w:val="29"/>
          <w:szCs w:val="29"/>
          <w:lang w:val="it-IT"/>
        </w:rPr>
        <w:t xml:space="preserve">Công tác xây dựng, ban hành </w:t>
      </w:r>
      <w:r w:rsidR="006926DC" w:rsidRPr="004F1681">
        <w:rPr>
          <w:color w:val="000000"/>
          <w:spacing w:val="2"/>
          <w:sz w:val="29"/>
          <w:szCs w:val="29"/>
          <w:lang w:val="it-IT"/>
        </w:rPr>
        <w:t xml:space="preserve">hướng dẫn thực hiện </w:t>
      </w:r>
      <w:r w:rsidR="004B2108" w:rsidRPr="004F1681">
        <w:rPr>
          <w:color w:val="000000"/>
          <w:spacing w:val="2"/>
          <w:sz w:val="29"/>
          <w:szCs w:val="29"/>
          <w:lang w:val="it-IT"/>
        </w:rPr>
        <w:t>các quy định của Đảng, văn bản quy phạm pháp luật về quản lý</w:t>
      </w:r>
      <w:r w:rsidRPr="004F1681">
        <w:rPr>
          <w:color w:val="000000"/>
          <w:spacing w:val="2"/>
          <w:sz w:val="29"/>
          <w:szCs w:val="29"/>
          <w:lang w:val="it-IT"/>
        </w:rPr>
        <w:t>, sử dụng</w:t>
      </w:r>
      <w:r w:rsidR="00C61DA5" w:rsidRPr="004F1681">
        <w:rPr>
          <w:color w:val="000000"/>
          <w:spacing w:val="2"/>
          <w:sz w:val="29"/>
          <w:szCs w:val="29"/>
          <w:lang w:val="it-IT"/>
        </w:rPr>
        <w:t xml:space="preserve">, </w:t>
      </w:r>
      <w:r w:rsidRPr="004F1681">
        <w:rPr>
          <w:color w:val="000000"/>
          <w:spacing w:val="2"/>
          <w:sz w:val="29"/>
          <w:szCs w:val="29"/>
          <w:lang w:val="it-IT"/>
        </w:rPr>
        <w:t xml:space="preserve">tinh giản biên chế và </w:t>
      </w:r>
      <w:r w:rsidR="00C61DA5" w:rsidRPr="004F1681">
        <w:rPr>
          <w:color w:val="000000"/>
          <w:spacing w:val="2"/>
          <w:sz w:val="29"/>
          <w:szCs w:val="29"/>
          <w:lang w:val="it-IT"/>
        </w:rPr>
        <w:t>xây dựng vị trí việc làm</w:t>
      </w:r>
      <w:r w:rsidR="004B2108" w:rsidRPr="004F1681">
        <w:rPr>
          <w:color w:val="000000"/>
          <w:spacing w:val="2"/>
          <w:sz w:val="29"/>
          <w:szCs w:val="29"/>
          <w:lang w:val="it-IT"/>
        </w:rPr>
        <w:t xml:space="preserve"> </w:t>
      </w:r>
      <w:r w:rsidR="004B2108" w:rsidRPr="004F1681">
        <w:rPr>
          <w:i/>
          <w:spacing w:val="2"/>
          <w:sz w:val="29"/>
          <w:szCs w:val="29"/>
          <w:lang w:val="it-IT"/>
        </w:rPr>
        <w:t xml:space="preserve">(có </w:t>
      </w:r>
      <w:r w:rsidR="005244F3" w:rsidRPr="004F1681">
        <w:rPr>
          <w:i/>
          <w:spacing w:val="2"/>
          <w:sz w:val="29"/>
          <w:szCs w:val="29"/>
          <w:lang w:val="it-IT"/>
        </w:rPr>
        <w:t xml:space="preserve">danh mục </w:t>
      </w:r>
      <w:r w:rsidR="004B2108" w:rsidRPr="004F1681">
        <w:rPr>
          <w:i/>
          <w:spacing w:val="2"/>
          <w:sz w:val="29"/>
          <w:szCs w:val="29"/>
          <w:lang w:val="it-IT"/>
        </w:rPr>
        <w:t xml:space="preserve">văn bản đã </w:t>
      </w:r>
      <w:r w:rsidR="005244F3" w:rsidRPr="004F1681">
        <w:rPr>
          <w:i/>
          <w:spacing w:val="2"/>
          <w:sz w:val="29"/>
          <w:szCs w:val="29"/>
          <w:lang w:val="it-IT"/>
        </w:rPr>
        <w:t xml:space="preserve">phát </w:t>
      </w:r>
      <w:r w:rsidR="004B2108" w:rsidRPr="004F1681">
        <w:rPr>
          <w:i/>
          <w:spacing w:val="2"/>
          <w:sz w:val="29"/>
          <w:szCs w:val="29"/>
          <w:lang w:val="it-IT"/>
        </w:rPr>
        <w:t>hành)</w:t>
      </w:r>
      <w:r w:rsidR="004B2108" w:rsidRPr="004F1681">
        <w:rPr>
          <w:spacing w:val="2"/>
          <w:sz w:val="29"/>
          <w:szCs w:val="29"/>
          <w:lang w:val="it-IT"/>
        </w:rPr>
        <w:t>.</w:t>
      </w:r>
    </w:p>
    <w:p w:rsidR="001D70CE" w:rsidRPr="004F1681" w:rsidRDefault="00B97399" w:rsidP="004F1681">
      <w:pPr>
        <w:spacing w:before="120" w:after="120" w:line="360" w:lineRule="exact"/>
        <w:ind w:firstLine="567"/>
        <w:jc w:val="both"/>
        <w:outlineLvl w:val="0"/>
        <w:rPr>
          <w:spacing w:val="-2"/>
          <w:sz w:val="29"/>
          <w:szCs w:val="29"/>
          <w:lang w:val="sv-SE"/>
        </w:rPr>
      </w:pPr>
      <w:r w:rsidRPr="004F1681">
        <w:rPr>
          <w:color w:val="000000"/>
          <w:spacing w:val="-2"/>
          <w:sz w:val="29"/>
          <w:szCs w:val="29"/>
          <w:lang w:val="it-IT"/>
        </w:rPr>
        <w:t xml:space="preserve">- </w:t>
      </w:r>
      <w:r w:rsidR="00C71683" w:rsidRPr="004F1681">
        <w:rPr>
          <w:color w:val="000000"/>
          <w:spacing w:val="-2"/>
          <w:sz w:val="29"/>
          <w:szCs w:val="29"/>
          <w:lang w:val="it-IT"/>
        </w:rPr>
        <w:t xml:space="preserve">Công tác </w:t>
      </w:r>
      <w:r w:rsidR="001D70CE" w:rsidRPr="004F1681">
        <w:rPr>
          <w:color w:val="000000" w:themeColor="text1"/>
          <w:spacing w:val="-2"/>
          <w:sz w:val="29"/>
          <w:szCs w:val="29"/>
          <w:lang w:val="sv-SE"/>
        </w:rPr>
        <w:t xml:space="preserve">kiểm tra, giám sát việc thực hiện </w:t>
      </w:r>
      <w:r w:rsidR="006B1191" w:rsidRPr="004F1681">
        <w:rPr>
          <w:color w:val="000000" w:themeColor="text1"/>
          <w:spacing w:val="-2"/>
          <w:sz w:val="29"/>
          <w:szCs w:val="29"/>
          <w:lang w:val="sv-SE"/>
        </w:rPr>
        <w:t>quản lý</w:t>
      </w:r>
      <w:r w:rsidR="006926DC" w:rsidRPr="004F1681">
        <w:rPr>
          <w:color w:val="000000" w:themeColor="text1"/>
          <w:spacing w:val="-2"/>
          <w:sz w:val="29"/>
          <w:szCs w:val="29"/>
          <w:lang w:val="sv-SE"/>
        </w:rPr>
        <w:t>, sử dụng</w:t>
      </w:r>
      <w:r w:rsidR="00C61DA5" w:rsidRPr="004F1681">
        <w:rPr>
          <w:color w:val="000000" w:themeColor="text1"/>
          <w:spacing w:val="-2"/>
          <w:sz w:val="29"/>
          <w:szCs w:val="29"/>
          <w:lang w:val="sv-SE"/>
        </w:rPr>
        <w:t xml:space="preserve">, </w:t>
      </w:r>
      <w:r w:rsidR="006926DC" w:rsidRPr="004F1681">
        <w:rPr>
          <w:color w:val="000000" w:themeColor="text1"/>
          <w:spacing w:val="-2"/>
          <w:sz w:val="29"/>
          <w:szCs w:val="29"/>
          <w:lang w:val="sv-SE"/>
        </w:rPr>
        <w:t xml:space="preserve">tinh giản biên chế và </w:t>
      </w:r>
      <w:r w:rsidR="00C61DA5" w:rsidRPr="004F1681">
        <w:rPr>
          <w:color w:val="000000" w:themeColor="text1"/>
          <w:spacing w:val="-2"/>
          <w:sz w:val="29"/>
          <w:szCs w:val="29"/>
          <w:lang w:val="sv-SE"/>
        </w:rPr>
        <w:t>xây dựng vị trí việc làm</w:t>
      </w:r>
      <w:r w:rsidR="006926DC" w:rsidRPr="004F1681">
        <w:rPr>
          <w:color w:val="000000" w:themeColor="text1"/>
          <w:spacing w:val="-2"/>
          <w:sz w:val="29"/>
          <w:szCs w:val="29"/>
          <w:lang w:val="sv-SE"/>
        </w:rPr>
        <w:t xml:space="preserve"> </w:t>
      </w:r>
      <w:r w:rsidR="006926DC" w:rsidRPr="004F1681">
        <w:rPr>
          <w:i/>
          <w:color w:val="000000"/>
          <w:spacing w:val="-2"/>
          <w:sz w:val="29"/>
          <w:szCs w:val="29"/>
          <w:lang w:val="it-IT"/>
        </w:rPr>
        <w:t>(có văn bản triển khai đoàn kiểm tra, giám sát)</w:t>
      </w:r>
      <w:r w:rsidR="006926DC" w:rsidRPr="004F1681">
        <w:rPr>
          <w:color w:val="000000"/>
          <w:spacing w:val="-2"/>
          <w:sz w:val="29"/>
          <w:szCs w:val="29"/>
          <w:lang w:val="it-IT"/>
        </w:rPr>
        <w:t>.</w:t>
      </w:r>
    </w:p>
    <w:p w:rsidR="001D70CE" w:rsidRPr="004F1681" w:rsidRDefault="00B97399" w:rsidP="004F1681">
      <w:pPr>
        <w:spacing w:before="120" w:after="120" w:line="360" w:lineRule="exact"/>
        <w:ind w:firstLine="567"/>
        <w:jc w:val="both"/>
        <w:outlineLvl w:val="0"/>
        <w:rPr>
          <w:b/>
          <w:i/>
          <w:color w:val="000000" w:themeColor="text1"/>
          <w:sz w:val="29"/>
          <w:szCs w:val="29"/>
          <w:lang w:val="it-IT"/>
        </w:rPr>
      </w:pPr>
      <w:r w:rsidRPr="004F1681">
        <w:rPr>
          <w:b/>
          <w:i/>
          <w:color w:val="000000" w:themeColor="text1"/>
          <w:sz w:val="29"/>
          <w:szCs w:val="29"/>
          <w:lang w:val="it-IT"/>
        </w:rPr>
        <w:t>2</w:t>
      </w:r>
      <w:r w:rsidR="00C43FC7" w:rsidRPr="004F1681">
        <w:rPr>
          <w:b/>
          <w:i/>
          <w:color w:val="000000" w:themeColor="text1"/>
          <w:sz w:val="29"/>
          <w:szCs w:val="29"/>
          <w:lang w:val="it-IT"/>
        </w:rPr>
        <w:t>. Kết quả thực hiện</w:t>
      </w:r>
    </w:p>
    <w:p w:rsidR="00874DFC" w:rsidRPr="004F1681" w:rsidRDefault="00B6742D" w:rsidP="004F1681">
      <w:pPr>
        <w:spacing w:before="120" w:after="120" w:line="360" w:lineRule="exact"/>
        <w:ind w:firstLine="567"/>
        <w:jc w:val="both"/>
        <w:outlineLvl w:val="0"/>
        <w:rPr>
          <w:spacing w:val="-2"/>
          <w:sz w:val="29"/>
          <w:szCs w:val="29"/>
        </w:rPr>
      </w:pPr>
      <w:r w:rsidRPr="004F1681">
        <w:rPr>
          <w:color w:val="000000"/>
          <w:spacing w:val="-2"/>
          <w:sz w:val="29"/>
          <w:szCs w:val="29"/>
          <w:lang w:val="it-IT"/>
        </w:rPr>
        <w:t xml:space="preserve">- Kết quả quản lý, sử dụng và tinh giản biên chế. </w:t>
      </w:r>
      <w:r w:rsidR="002766C1" w:rsidRPr="004F1681">
        <w:rPr>
          <w:color w:val="000000"/>
          <w:spacing w:val="-2"/>
          <w:sz w:val="29"/>
          <w:szCs w:val="29"/>
          <w:lang w:val="it-IT"/>
        </w:rPr>
        <w:t xml:space="preserve">Báo cáo </w:t>
      </w:r>
      <w:r w:rsidRPr="004F1681">
        <w:rPr>
          <w:bCs/>
          <w:spacing w:val="-2"/>
          <w:sz w:val="29"/>
          <w:szCs w:val="29"/>
          <w:lang w:val="sv-SE"/>
        </w:rPr>
        <w:t>số lượng cán bộ, công chức, viên chức, người lao động chia theo 04 nhóm vị trí việc làm</w:t>
      </w:r>
      <w:r w:rsidRPr="004F1681">
        <w:rPr>
          <w:rStyle w:val="FootnoteReference"/>
          <w:b/>
          <w:bCs/>
          <w:spacing w:val="-2"/>
          <w:sz w:val="29"/>
          <w:szCs w:val="29"/>
          <w:lang w:val="sv-SE"/>
        </w:rPr>
        <w:footnoteReference w:id="2"/>
      </w:r>
      <w:r w:rsidR="00874DFC" w:rsidRPr="004F1681">
        <w:rPr>
          <w:color w:val="000000" w:themeColor="text1"/>
          <w:spacing w:val="-2"/>
          <w:sz w:val="29"/>
          <w:szCs w:val="29"/>
          <w:lang w:val="it-IT"/>
        </w:rPr>
        <w:t>; trong đó, làm rõ: s</w:t>
      </w:r>
      <w:r w:rsidR="00874DFC" w:rsidRPr="004F1681">
        <w:rPr>
          <w:spacing w:val="-2"/>
          <w:sz w:val="29"/>
          <w:szCs w:val="29"/>
        </w:rPr>
        <w:t>ố người làm việc thực tế năm 2021 chia theo 04 nhóm vị trí việc làm so với số biên chế được giao và tỷ lệ 04 nhóm trong tổng số người làm việc thực tế; kết quả tinh giản biên chế</w:t>
      </w:r>
      <w:r w:rsidR="00092388" w:rsidRPr="004F1681">
        <w:rPr>
          <w:spacing w:val="-2"/>
          <w:sz w:val="29"/>
          <w:szCs w:val="29"/>
        </w:rPr>
        <w:t xml:space="preserve"> </w:t>
      </w:r>
      <w:r w:rsidR="00874DFC" w:rsidRPr="004F1681">
        <w:rPr>
          <w:spacing w:val="-2"/>
          <w:sz w:val="29"/>
          <w:szCs w:val="29"/>
        </w:rPr>
        <w:t>năm 2021</w:t>
      </w:r>
      <w:r w:rsidR="00092388" w:rsidRPr="004F1681">
        <w:rPr>
          <w:spacing w:val="-2"/>
          <w:sz w:val="29"/>
          <w:szCs w:val="29"/>
        </w:rPr>
        <w:t xml:space="preserve"> so với năm 2015</w:t>
      </w:r>
      <w:r w:rsidR="00874DFC" w:rsidRPr="004F1681">
        <w:rPr>
          <w:spacing w:val="-2"/>
          <w:sz w:val="29"/>
          <w:szCs w:val="29"/>
        </w:rPr>
        <w:t>…</w:t>
      </w:r>
      <w:r w:rsidR="00874DFC" w:rsidRPr="004F1681">
        <w:rPr>
          <w:bCs/>
          <w:i/>
          <w:spacing w:val="-2"/>
          <w:sz w:val="29"/>
          <w:szCs w:val="29"/>
          <w:lang w:val="sv-SE"/>
        </w:rPr>
        <w:t>(Biểu mẫu kèm theo</w:t>
      </w:r>
      <w:r w:rsidR="00874DFC" w:rsidRPr="004F1681">
        <w:rPr>
          <w:i/>
          <w:color w:val="000000" w:themeColor="text1"/>
          <w:spacing w:val="-2"/>
          <w:sz w:val="29"/>
          <w:szCs w:val="29"/>
          <w:lang w:val="it-IT"/>
        </w:rPr>
        <w:t>)</w:t>
      </w:r>
      <w:r w:rsidR="004F5899" w:rsidRPr="004F1681">
        <w:rPr>
          <w:i/>
          <w:color w:val="000000" w:themeColor="text1"/>
          <w:spacing w:val="-2"/>
          <w:sz w:val="29"/>
          <w:szCs w:val="29"/>
          <w:lang w:val="it-IT"/>
        </w:rPr>
        <w:t>.</w:t>
      </w:r>
    </w:p>
    <w:p w:rsidR="004F5899" w:rsidRPr="004F1681" w:rsidRDefault="001D70CE" w:rsidP="004F1681">
      <w:pPr>
        <w:spacing w:before="120" w:after="120" w:line="360" w:lineRule="exact"/>
        <w:ind w:firstLine="567"/>
        <w:jc w:val="both"/>
        <w:outlineLvl w:val="0"/>
        <w:rPr>
          <w:bCs/>
          <w:spacing w:val="2"/>
          <w:sz w:val="29"/>
          <w:szCs w:val="29"/>
          <w:lang w:val="sv-SE"/>
        </w:rPr>
      </w:pPr>
      <w:r w:rsidRPr="004F1681">
        <w:rPr>
          <w:color w:val="000000"/>
          <w:spacing w:val="2"/>
          <w:sz w:val="29"/>
          <w:szCs w:val="29"/>
          <w:lang w:val="it-IT"/>
        </w:rPr>
        <w:t xml:space="preserve">- Khái quát về kết quả </w:t>
      </w:r>
      <w:r w:rsidR="00C71683" w:rsidRPr="004F1681">
        <w:rPr>
          <w:bCs/>
          <w:spacing w:val="2"/>
          <w:sz w:val="29"/>
          <w:szCs w:val="29"/>
          <w:lang w:val="sv-SE"/>
        </w:rPr>
        <w:t xml:space="preserve">bổ sung, sửa đổi, hoàn thiện chức năng, nhiệm vụ; </w:t>
      </w:r>
      <w:r w:rsidRPr="004F1681">
        <w:rPr>
          <w:color w:val="000000"/>
          <w:spacing w:val="2"/>
          <w:sz w:val="29"/>
          <w:szCs w:val="29"/>
          <w:lang w:val="it-IT"/>
        </w:rPr>
        <w:t xml:space="preserve">đổi mới sắp xếp, kiện toàn tổ chức bộ máy; </w:t>
      </w:r>
      <w:r w:rsidRPr="004F1681">
        <w:rPr>
          <w:color w:val="000000"/>
          <w:spacing w:val="2"/>
          <w:sz w:val="29"/>
          <w:szCs w:val="29"/>
          <w:lang w:val="sv-SE"/>
        </w:rPr>
        <w:t>cơ cấu lại, nâng cao chất lượng đội ngũ cán bộ, công chức, viên chức</w:t>
      </w:r>
      <w:r w:rsidR="00FF17FC" w:rsidRPr="004F1681">
        <w:rPr>
          <w:rStyle w:val="FootnoteReference"/>
          <w:b/>
          <w:bCs/>
          <w:spacing w:val="2"/>
          <w:sz w:val="29"/>
          <w:szCs w:val="29"/>
          <w:lang w:val="sv-SE"/>
        </w:rPr>
        <w:footnoteReference w:id="3"/>
      </w:r>
      <w:r w:rsidR="00FF17FC" w:rsidRPr="004F1681">
        <w:rPr>
          <w:bCs/>
          <w:spacing w:val="2"/>
          <w:sz w:val="29"/>
          <w:szCs w:val="29"/>
          <w:lang w:val="sv-SE"/>
        </w:rPr>
        <w:t>.</w:t>
      </w:r>
    </w:p>
    <w:p w:rsidR="003F457E" w:rsidRPr="004F1681" w:rsidRDefault="001D70CE" w:rsidP="004F1681">
      <w:pPr>
        <w:spacing w:before="120" w:after="120" w:line="360" w:lineRule="exact"/>
        <w:ind w:firstLine="567"/>
        <w:jc w:val="both"/>
        <w:outlineLvl w:val="0"/>
        <w:rPr>
          <w:color w:val="000000"/>
          <w:sz w:val="29"/>
          <w:szCs w:val="29"/>
          <w:lang w:val="it-IT"/>
        </w:rPr>
      </w:pPr>
      <w:r w:rsidRPr="004F1681">
        <w:rPr>
          <w:color w:val="000000"/>
          <w:sz w:val="29"/>
          <w:szCs w:val="29"/>
          <w:lang w:val="it-IT"/>
        </w:rPr>
        <w:t>- Khái quát kết quả xây dựng, hoàn thiện vị trí việc làm</w:t>
      </w:r>
      <w:r w:rsidR="009814BA" w:rsidRPr="004F1681">
        <w:rPr>
          <w:rStyle w:val="FootnoteReference"/>
          <w:b/>
          <w:color w:val="000000" w:themeColor="text1"/>
          <w:sz w:val="29"/>
          <w:szCs w:val="29"/>
          <w:lang w:val="it-IT"/>
        </w:rPr>
        <w:footnoteReference w:id="4"/>
      </w:r>
      <w:r w:rsidR="00B6145E" w:rsidRPr="004F1681">
        <w:rPr>
          <w:color w:val="000000"/>
          <w:sz w:val="29"/>
          <w:szCs w:val="29"/>
          <w:lang w:val="it-IT"/>
        </w:rPr>
        <w:t xml:space="preserve"> </w:t>
      </w:r>
      <w:r w:rsidRPr="004F1681">
        <w:rPr>
          <w:color w:val="000000"/>
          <w:sz w:val="29"/>
          <w:szCs w:val="29"/>
          <w:lang w:val="it-IT"/>
        </w:rPr>
        <w:t xml:space="preserve">làm cơ sở đổi mới, nâng cao chất </w:t>
      </w:r>
      <w:r w:rsidR="0064282E" w:rsidRPr="004F1681">
        <w:rPr>
          <w:color w:val="000000"/>
          <w:sz w:val="29"/>
          <w:szCs w:val="29"/>
          <w:lang w:val="it-IT"/>
        </w:rPr>
        <w:t>lượng công tác quản lý biên chế.</w:t>
      </w:r>
    </w:p>
    <w:p w:rsidR="009F7481" w:rsidRPr="004F1681" w:rsidRDefault="008E6EA2" w:rsidP="004F1681">
      <w:pPr>
        <w:spacing w:before="120" w:after="120" w:line="360" w:lineRule="exact"/>
        <w:ind w:firstLine="567"/>
        <w:jc w:val="both"/>
        <w:rPr>
          <w:sz w:val="29"/>
          <w:szCs w:val="29"/>
          <w:lang w:val="it-IT"/>
        </w:rPr>
      </w:pPr>
      <w:r w:rsidRPr="004F1681">
        <w:rPr>
          <w:b/>
          <w:sz w:val="29"/>
          <w:szCs w:val="29"/>
          <w:lang w:val="it-IT"/>
        </w:rPr>
        <w:t>-</w:t>
      </w:r>
      <w:r w:rsidRPr="004F1681">
        <w:rPr>
          <w:sz w:val="29"/>
          <w:szCs w:val="29"/>
          <w:lang w:val="it-IT"/>
        </w:rPr>
        <w:t xml:space="preserve"> </w:t>
      </w:r>
      <w:r w:rsidR="00FF17FC" w:rsidRPr="004F1681">
        <w:rPr>
          <w:sz w:val="29"/>
          <w:szCs w:val="29"/>
          <w:lang w:val="it-IT"/>
        </w:rPr>
        <w:t xml:space="preserve">Chia sẻ các mô hình mới, cách làm sáng tạo trong triển khai </w:t>
      </w:r>
      <w:r w:rsidR="00F80BC2" w:rsidRPr="004F1681">
        <w:rPr>
          <w:sz w:val="29"/>
          <w:szCs w:val="29"/>
          <w:lang w:val="it-IT"/>
        </w:rPr>
        <w:t xml:space="preserve">vị trí việc làm; </w:t>
      </w:r>
      <w:r w:rsidR="00F80BC2" w:rsidRPr="004F1681">
        <w:rPr>
          <w:color w:val="000000" w:themeColor="text1"/>
          <w:sz w:val="29"/>
          <w:szCs w:val="29"/>
          <w:lang w:val="it-IT"/>
        </w:rPr>
        <w:t xml:space="preserve">cách làm và kinh nghiệm để hoàn thành chỉ tiêu giảm 10% biên chế trong giai đoạn 2016-2021 của </w:t>
      </w:r>
      <w:r w:rsidR="00FF17FC" w:rsidRPr="004F1681">
        <w:rPr>
          <w:sz w:val="29"/>
          <w:szCs w:val="29"/>
          <w:lang w:val="it-IT"/>
        </w:rPr>
        <w:t>các địa phương, cơ quan, đơn vị.</w:t>
      </w:r>
    </w:p>
    <w:p w:rsidR="00F80BC2" w:rsidRPr="004F1681" w:rsidRDefault="009C363A" w:rsidP="004F1681">
      <w:pPr>
        <w:spacing w:before="120" w:after="120" w:line="360" w:lineRule="exact"/>
        <w:ind w:firstLine="567"/>
        <w:jc w:val="both"/>
        <w:outlineLvl w:val="0"/>
        <w:rPr>
          <w:b/>
          <w:i/>
          <w:color w:val="000000"/>
          <w:sz w:val="29"/>
          <w:szCs w:val="29"/>
          <w:lang w:val="sv-SE"/>
        </w:rPr>
      </w:pPr>
      <w:r w:rsidRPr="004F1681">
        <w:rPr>
          <w:b/>
          <w:i/>
          <w:color w:val="000000" w:themeColor="text1"/>
          <w:sz w:val="29"/>
          <w:szCs w:val="29"/>
          <w:lang w:val="it-IT"/>
        </w:rPr>
        <w:t>3</w:t>
      </w:r>
      <w:r w:rsidR="00396923" w:rsidRPr="004F1681">
        <w:rPr>
          <w:b/>
          <w:i/>
          <w:color w:val="000000" w:themeColor="text1"/>
          <w:sz w:val="29"/>
          <w:szCs w:val="29"/>
          <w:lang w:val="it-IT"/>
        </w:rPr>
        <w:t xml:space="preserve">. </w:t>
      </w:r>
      <w:bookmarkStart w:id="1" w:name="_Toc484176670"/>
      <w:bookmarkStart w:id="2" w:name="_Toc484177129"/>
      <w:bookmarkStart w:id="3" w:name="_Toc484933117"/>
      <w:bookmarkStart w:id="4" w:name="_Toc485817017"/>
      <w:bookmarkStart w:id="5" w:name="_Toc492133059"/>
      <w:bookmarkStart w:id="6" w:name="_Toc492133590"/>
      <w:bookmarkStart w:id="7" w:name="_Toc492134432"/>
      <w:bookmarkStart w:id="8" w:name="_Toc492134611"/>
      <w:bookmarkStart w:id="9" w:name="_Toc492134802"/>
      <w:bookmarkStart w:id="10" w:name="_Toc81167704"/>
      <w:r w:rsidR="00F80BC2" w:rsidRPr="004F1681">
        <w:rPr>
          <w:b/>
          <w:i/>
          <w:color w:val="000000"/>
          <w:sz w:val="29"/>
          <w:szCs w:val="29"/>
          <w:lang w:val="sv-SE"/>
        </w:rPr>
        <w:t>Đánh giá chung</w:t>
      </w:r>
      <w:bookmarkEnd w:id="1"/>
      <w:bookmarkEnd w:id="2"/>
      <w:bookmarkEnd w:id="3"/>
      <w:bookmarkEnd w:id="4"/>
      <w:bookmarkEnd w:id="5"/>
      <w:bookmarkEnd w:id="6"/>
      <w:bookmarkEnd w:id="7"/>
      <w:bookmarkEnd w:id="8"/>
      <w:bookmarkEnd w:id="9"/>
      <w:bookmarkEnd w:id="10"/>
      <w:r w:rsidR="00F80BC2" w:rsidRPr="004F1681">
        <w:rPr>
          <w:b/>
          <w:i/>
          <w:color w:val="000000"/>
          <w:sz w:val="29"/>
          <w:szCs w:val="29"/>
          <w:lang w:val="sv-SE"/>
        </w:rPr>
        <w:t xml:space="preserve"> </w:t>
      </w:r>
      <w:bookmarkStart w:id="11" w:name="_Toc492133060"/>
      <w:bookmarkStart w:id="12" w:name="_Toc492133591"/>
      <w:bookmarkStart w:id="13" w:name="_Toc492134433"/>
      <w:bookmarkStart w:id="14" w:name="_Toc492134612"/>
      <w:bookmarkStart w:id="15" w:name="_Toc492134803"/>
      <w:bookmarkStart w:id="16" w:name="_Toc81167705"/>
    </w:p>
    <w:p w:rsidR="00F80BC2" w:rsidRPr="004F1681" w:rsidRDefault="009C363A"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lastRenderedPageBreak/>
        <w:t>3</w:t>
      </w:r>
      <w:r w:rsidR="00F80BC2" w:rsidRPr="004F1681">
        <w:rPr>
          <w:color w:val="000000"/>
          <w:sz w:val="29"/>
          <w:szCs w:val="29"/>
          <w:lang w:val="it-IT"/>
        </w:rPr>
        <w:t xml:space="preserve">.1. </w:t>
      </w:r>
      <w:r w:rsidR="002623E7" w:rsidRPr="004F1681">
        <w:rPr>
          <w:color w:val="000000"/>
          <w:sz w:val="29"/>
          <w:szCs w:val="29"/>
          <w:lang w:val="it-IT"/>
        </w:rPr>
        <w:t xml:space="preserve">Ưu điểm </w:t>
      </w:r>
      <w:bookmarkStart w:id="17" w:name="_Toc484176671"/>
      <w:bookmarkStart w:id="18" w:name="_Toc484177130"/>
      <w:bookmarkStart w:id="19" w:name="_Toc484933118"/>
      <w:bookmarkStart w:id="20" w:name="_Toc485817018"/>
      <w:bookmarkStart w:id="21" w:name="_Toc492133061"/>
      <w:bookmarkStart w:id="22" w:name="_Toc492133592"/>
      <w:bookmarkStart w:id="23" w:name="_Toc492134434"/>
      <w:bookmarkStart w:id="24" w:name="_Toc492134613"/>
      <w:bookmarkStart w:id="25" w:name="_Toc492134804"/>
      <w:bookmarkStart w:id="26" w:name="_Toc81167706"/>
      <w:bookmarkEnd w:id="11"/>
      <w:bookmarkEnd w:id="12"/>
      <w:bookmarkEnd w:id="13"/>
      <w:bookmarkEnd w:id="14"/>
      <w:bookmarkEnd w:id="15"/>
      <w:bookmarkEnd w:id="16"/>
    </w:p>
    <w:p w:rsidR="00C569A6" w:rsidRPr="004F1681" w:rsidRDefault="00F80BC2"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(1) </w:t>
      </w:r>
      <w:r w:rsidR="00C569A6" w:rsidRPr="004F1681">
        <w:rPr>
          <w:color w:val="000000"/>
          <w:sz w:val="29"/>
          <w:szCs w:val="29"/>
          <w:lang w:val="it-IT"/>
        </w:rPr>
        <w:t>Về lãnh đạo, chỉ đạo, tổ chức triển khai thực hiện các quy định của Đảng, văn bản quy phạm pháp luật của Nhà nước về</w:t>
      </w:r>
      <w:r w:rsidR="00A27872" w:rsidRPr="004F1681">
        <w:rPr>
          <w:color w:val="000000"/>
          <w:sz w:val="29"/>
          <w:szCs w:val="29"/>
          <w:lang w:val="it-IT"/>
        </w:rPr>
        <w:t xml:space="preserve"> quản lý biên chế</w:t>
      </w:r>
      <w:r w:rsidR="00C569A6" w:rsidRPr="004F1681">
        <w:rPr>
          <w:color w:val="000000"/>
          <w:sz w:val="29"/>
          <w:szCs w:val="29"/>
          <w:lang w:val="it-IT"/>
        </w:rPr>
        <w:t>.</w:t>
      </w:r>
    </w:p>
    <w:p w:rsidR="00C569A6" w:rsidRPr="004F1681" w:rsidRDefault="00F80BC2" w:rsidP="004F1681">
      <w:pPr>
        <w:spacing w:before="100" w:after="100" w:line="360" w:lineRule="exact"/>
        <w:ind w:firstLine="567"/>
        <w:jc w:val="both"/>
        <w:outlineLvl w:val="0"/>
        <w:rPr>
          <w:sz w:val="29"/>
          <w:szCs w:val="29"/>
          <w:lang w:val="it-IT"/>
        </w:rPr>
      </w:pPr>
      <w:r w:rsidRPr="004F1681">
        <w:rPr>
          <w:color w:val="000000"/>
          <w:sz w:val="29"/>
          <w:szCs w:val="29"/>
          <w:lang w:val="it-IT"/>
        </w:rPr>
        <w:t xml:space="preserve">(2) </w:t>
      </w:r>
      <w:r w:rsidR="00C569A6" w:rsidRPr="004F1681">
        <w:rPr>
          <w:color w:val="000000"/>
          <w:sz w:val="29"/>
          <w:szCs w:val="29"/>
          <w:lang w:val="it-IT"/>
        </w:rPr>
        <w:t>Về xây dựng</w:t>
      </w:r>
      <w:r w:rsidR="00C569A6" w:rsidRPr="004F1681">
        <w:rPr>
          <w:sz w:val="29"/>
          <w:szCs w:val="29"/>
          <w:lang w:val="it-IT"/>
        </w:rPr>
        <w:t>, ban hành các văn bản lãnh đạo, chỉ đạo và hướng dẫn tổ chức thực hiện.</w:t>
      </w:r>
    </w:p>
    <w:p w:rsidR="001148A7" w:rsidRPr="004F1681" w:rsidRDefault="00F80BC2" w:rsidP="004F1681">
      <w:pPr>
        <w:spacing w:before="100" w:after="100" w:line="360" w:lineRule="exact"/>
        <w:ind w:firstLine="567"/>
        <w:jc w:val="both"/>
        <w:outlineLvl w:val="0"/>
        <w:rPr>
          <w:color w:val="000000" w:themeColor="text1"/>
          <w:sz w:val="29"/>
          <w:szCs w:val="29"/>
          <w:lang w:val="sv-SE"/>
        </w:rPr>
      </w:pPr>
      <w:r w:rsidRPr="004F1681">
        <w:rPr>
          <w:color w:val="000000"/>
          <w:sz w:val="29"/>
          <w:szCs w:val="29"/>
          <w:lang w:val="it-IT"/>
        </w:rPr>
        <w:t xml:space="preserve">(3) Về </w:t>
      </w:r>
      <w:r w:rsidRPr="004F1681">
        <w:rPr>
          <w:color w:val="000000" w:themeColor="text1"/>
          <w:sz w:val="29"/>
          <w:szCs w:val="29"/>
          <w:lang w:val="sv-SE"/>
        </w:rPr>
        <w:t>kiểm tra, giám sát việc thực hiện quản lý biên chế.</w:t>
      </w:r>
    </w:p>
    <w:p w:rsidR="00890E94" w:rsidRPr="004F1681" w:rsidRDefault="00F80BC2"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(4) </w:t>
      </w:r>
      <w:r w:rsidR="00890E94" w:rsidRPr="004F1681">
        <w:rPr>
          <w:color w:val="000000"/>
          <w:sz w:val="29"/>
          <w:szCs w:val="29"/>
          <w:lang w:val="it-IT"/>
        </w:rPr>
        <w:t>Về quản lý, sử dụng biên chế của hệ thống chính trị và thực hiện chủ trương tinh giản biên chế.</w:t>
      </w:r>
    </w:p>
    <w:p w:rsidR="00890E94" w:rsidRPr="004F1681" w:rsidRDefault="00890E94"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(5) </w:t>
      </w:r>
      <w:r w:rsidR="00F80BC2" w:rsidRPr="004F1681">
        <w:rPr>
          <w:color w:val="000000"/>
          <w:sz w:val="29"/>
          <w:szCs w:val="29"/>
          <w:lang w:val="it-IT"/>
        </w:rPr>
        <w:t xml:space="preserve">Về </w:t>
      </w:r>
      <w:r w:rsidR="00F80BC2" w:rsidRPr="004F1681">
        <w:rPr>
          <w:bCs/>
          <w:sz w:val="29"/>
          <w:szCs w:val="29"/>
          <w:lang w:val="sv-SE"/>
        </w:rPr>
        <w:t>bổ sung, sửa đổi, hoàn thiện chức năng, nhiệm vụ;</w:t>
      </w:r>
      <w:r w:rsidR="00F80BC2" w:rsidRPr="004F1681">
        <w:rPr>
          <w:color w:val="000000"/>
          <w:sz w:val="29"/>
          <w:szCs w:val="29"/>
          <w:lang w:val="it-IT"/>
        </w:rPr>
        <w:t xml:space="preserve"> đổi mới sắp xếp, kiện toàn tổ chức bộ máy; cơ cấu lại, nâng cao chất lượng đội ngũ cán bộ, công chức, viên chức.</w:t>
      </w:r>
    </w:p>
    <w:p w:rsidR="00F80BC2" w:rsidRPr="004F1681" w:rsidRDefault="00F80BC2"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w:t>
      </w:r>
      <w:r w:rsidR="00890E94" w:rsidRPr="004F1681">
        <w:rPr>
          <w:color w:val="000000"/>
          <w:sz w:val="29"/>
          <w:szCs w:val="29"/>
          <w:lang w:val="it-IT"/>
        </w:rPr>
        <w:t>6</w:t>
      </w:r>
      <w:r w:rsidRPr="004F1681">
        <w:rPr>
          <w:color w:val="000000"/>
          <w:sz w:val="29"/>
          <w:szCs w:val="29"/>
          <w:lang w:val="it-IT"/>
        </w:rPr>
        <w:t xml:space="preserve">) Về xây dựng, hoàn thiện vị trí việc làm. </w:t>
      </w:r>
    </w:p>
    <w:p w:rsidR="001148A7" w:rsidRPr="004F1681" w:rsidRDefault="009C363A"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3</w:t>
      </w:r>
      <w:r w:rsidR="00F80BC2" w:rsidRPr="004F1681">
        <w:rPr>
          <w:color w:val="000000"/>
          <w:sz w:val="29"/>
          <w:szCs w:val="29"/>
          <w:lang w:val="it-IT"/>
        </w:rPr>
        <w:t>.2. Hạn chế</w:t>
      </w:r>
      <w:bookmarkEnd w:id="17"/>
      <w:bookmarkEnd w:id="18"/>
      <w:bookmarkEnd w:id="19"/>
      <w:bookmarkEnd w:id="20"/>
      <w:bookmarkEnd w:id="21"/>
      <w:bookmarkEnd w:id="22"/>
      <w:bookmarkEnd w:id="23"/>
      <w:bookmarkEnd w:id="24"/>
      <w:bookmarkEnd w:id="25"/>
      <w:bookmarkEnd w:id="26"/>
    </w:p>
    <w:p w:rsidR="00890E94" w:rsidRPr="004F1681" w:rsidRDefault="00890E94" w:rsidP="004F1681">
      <w:pPr>
        <w:spacing w:before="100" w:after="100" w:line="360" w:lineRule="exact"/>
        <w:ind w:firstLine="567"/>
        <w:jc w:val="both"/>
        <w:outlineLvl w:val="0"/>
        <w:rPr>
          <w:color w:val="000000"/>
          <w:sz w:val="29"/>
          <w:szCs w:val="29"/>
          <w:lang w:val="it-IT"/>
        </w:rPr>
      </w:pPr>
      <w:bookmarkStart w:id="27" w:name="_Toc81167707"/>
      <w:r w:rsidRPr="004F1681">
        <w:rPr>
          <w:color w:val="000000"/>
          <w:sz w:val="29"/>
          <w:szCs w:val="29"/>
          <w:lang w:val="it-IT"/>
        </w:rPr>
        <w:t>(1) Về lãnh đạo, chỉ đạo, tổ chức triển khai thực hiện các quy định của Đảng, văn bản quy phạm pháp luật của Nhà nước về quản lý biên chế.</w:t>
      </w:r>
    </w:p>
    <w:p w:rsidR="00890E94" w:rsidRPr="004F1681" w:rsidRDefault="00890E94" w:rsidP="004F1681">
      <w:pPr>
        <w:spacing w:before="100" w:after="100" w:line="360" w:lineRule="exact"/>
        <w:ind w:firstLine="567"/>
        <w:jc w:val="both"/>
        <w:outlineLvl w:val="0"/>
        <w:rPr>
          <w:sz w:val="29"/>
          <w:szCs w:val="29"/>
          <w:lang w:val="it-IT"/>
        </w:rPr>
      </w:pPr>
      <w:r w:rsidRPr="004F1681">
        <w:rPr>
          <w:color w:val="000000"/>
          <w:sz w:val="29"/>
          <w:szCs w:val="29"/>
          <w:lang w:val="it-IT"/>
        </w:rPr>
        <w:t>(2) Về xây dựng</w:t>
      </w:r>
      <w:r w:rsidRPr="004F1681">
        <w:rPr>
          <w:sz w:val="29"/>
          <w:szCs w:val="29"/>
          <w:lang w:val="it-IT"/>
        </w:rPr>
        <w:t>, ban hành các văn bản lãnh đạo, chỉ đạo và hướng dẫn tổ chức thực hiện.</w:t>
      </w:r>
    </w:p>
    <w:p w:rsidR="00890E94" w:rsidRPr="004F1681" w:rsidRDefault="00890E94" w:rsidP="004F1681">
      <w:pPr>
        <w:spacing w:before="100" w:after="100" w:line="360" w:lineRule="exact"/>
        <w:ind w:firstLine="567"/>
        <w:jc w:val="both"/>
        <w:outlineLvl w:val="0"/>
        <w:rPr>
          <w:color w:val="000000" w:themeColor="text1"/>
          <w:sz w:val="29"/>
          <w:szCs w:val="29"/>
          <w:lang w:val="sv-SE"/>
        </w:rPr>
      </w:pPr>
      <w:r w:rsidRPr="004F1681">
        <w:rPr>
          <w:color w:val="000000"/>
          <w:sz w:val="29"/>
          <w:szCs w:val="29"/>
          <w:lang w:val="it-IT"/>
        </w:rPr>
        <w:t xml:space="preserve">(3) Về </w:t>
      </w:r>
      <w:r w:rsidRPr="004F1681">
        <w:rPr>
          <w:color w:val="000000" w:themeColor="text1"/>
          <w:sz w:val="29"/>
          <w:szCs w:val="29"/>
          <w:lang w:val="sv-SE"/>
        </w:rPr>
        <w:t>kiểm tra, giám sát việc thực hiện quản lý biên chế.</w:t>
      </w:r>
    </w:p>
    <w:p w:rsidR="00890E94" w:rsidRPr="004F1681" w:rsidRDefault="00890E94"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(4) Về quản lý, sử dụng biên chế của hệ thống chính trị và thực hiện chủ trương tinh giản biên chế.</w:t>
      </w:r>
    </w:p>
    <w:p w:rsidR="00890E94" w:rsidRPr="004F1681" w:rsidRDefault="00890E94"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(5) Về </w:t>
      </w:r>
      <w:r w:rsidRPr="004F1681">
        <w:rPr>
          <w:bCs/>
          <w:sz w:val="29"/>
          <w:szCs w:val="29"/>
          <w:lang w:val="sv-SE"/>
        </w:rPr>
        <w:t>bổ sung, sửa đổi, hoàn thiện chức năng, nhiệm vụ;</w:t>
      </w:r>
      <w:r w:rsidRPr="004F1681">
        <w:rPr>
          <w:color w:val="000000"/>
          <w:sz w:val="29"/>
          <w:szCs w:val="29"/>
          <w:lang w:val="it-IT"/>
        </w:rPr>
        <w:t xml:space="preserve"> đổi mới sắp xếp, kiện toàn tổ chức bộ máy; cơ cấu lại, nâng cao chất lượng đội ngũ cán bộ, công chức, viên chức.</w:t>
      </w:r>
    </w:p>
    <w:p w:rsidR="00890E94" w:rsidRPr="004F1681" w:rsidRDefault="00890E94"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(6) Về xây dựng, hoàn thiện vị trí việc làm. </w:t>
      </w:r>
    </w:p>
    <w:p w:rsidR="00290DD1" w:rsidRPr="004F1681" w:rsidRDefault="00290DD1"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3.</w:t>
      </w:r>
      <w:r w:rsidR="0089121F" w:rsidRPr="004F1681">
        <w:rPr>
          <w:color w:val="000000"/>
          <w:sz w:val="29"/>
          <w:szCs w:val="29"/>
          <w:lang w:val="it-IT"/>
        </w:rPr>
        <w:t>3</w:t>
      </w:r>
      <w:r w:rsidRPr="004F1681">
        <w:rPr>
          <w:color w:val="000000"/>
          <w:sz w:val="29"/>
          <w:szCs w:val="29"/>
          <w:lang w:val="it-IT"/>
        </w:rPr>
        <w:t xml:space="preserve">. Nguyên nhân </w:t>
      </w:r>
    </w:p>
    <w:p w:rsidR="00290DD1" w:rsidRPr="004F1681" w:rsidRDefault="00290DD1"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Nguyên nhân ưu điểm, kết quả đạt được</w:t>
      </w:r>
    </w:p>
    <w:p w:rsidR="00F80BC2" w:rsidRPr="004F1681" w:rsidRDefault="00290DD1" w:rsidP="004F1681">
      <w:pPr>
        <w:spacing w:before="100" w:after="100" w:line="360" w:lineRule="exact"/>
        <w:ind w:firstLine="567"/>
        <w:jc w:val="both"/>
        <w:outlineLvl w:val="0"/>
        <w:rPr>
          <w:color w:val="000000"/>
          <w:sz w:val="29"/>
          <w:szCs w:val="29"/>
          <w:lang w:val="it-IT"/>
        </w:rPr>
      </w:pPr>
      <w:r w:rsidRPr="004F1681">
        <w:rPr>
          <w:color w:val="000000"/>
          <w:sz w:val="29"/>
          <w:szCs w:val="29"/>
          <w:lang w:val="it-IT"/>
        </w:rPr>
        <w:t xml:space="preserve">- </w:t>
      </w:r>
      <w:r w:rsidR="00F80BC2" w:rsidRPr="004F1681">
        <w:rPr>
          <w:color w:val="000000"/>
          <w:sz w:val="29"/>
          <w:szCs w:val="29"/>
          <w:lang w:val="it-IT"/>
        </w:rPr>
        <w:t>Nguyên nhân của hạn chế, bất cập</w:t>
      </w:r>
      <w:bookmarkEnd w:id="27"/>
    </w:p>
    <w:p w:rsidR="00F80BC2" w:rsidRPr="004F1681" w:rsidRDefault="009C363A" w:rsidP="004F1681">
      <w:pPr>
        <w:pStyle w:val="Heading2"/>
        <w:spacing w:before="100" w:after="100" w:line="360" w:lineRule="exact"/>
      </w:pPr>
      <w:bookmarkStart w:id="28" w:name="_Toc81167710"/>
      <w:r w:rsidRPr="004F1681">
        <w:t>4</w:t>
      </w:r>
      <w:r w:rsidR="00F80BC2" w:rsidRPr="004F1681">
        <w:t>. Một số bài học kinh nghiệm</w:t>
      </w:r>
      <w:bookmarkEnd w:id="28"/>
      <w:r w:rsidR="00F80BC2" w:rsidRPr="004F1681">
        <w:rPr>
          <w:bdr w:val="none" w:sz="0" w:space="0" w:color="auto" w:frame="1"/>
        </w:rPr>
        <w:t xml:space="preserve"> </w:t>
      </w:r>
    </w:p>
    <w:p w:rsidR="00022F3E" w:rsidRPr="004F1681" w:rsidRDefault="00A92185" w:rsidP="004F1681">
      <w:pPr>
        <w:spacing w:before="100" w:after="100" w:line="360" w:lineRule="exact"/>
        <w:ind w:firstLine="567"/>
        <w:jc w:val="both"/>
        <w:outlineLvl w:val="0"/>
        <w:rPr>
          <w:b/>
          <w:color w:val="000000" w:themeColor="text1"/>
          <w:sz w:val="29"/>
          <w:szCs w:val="29"/>
          <w:lang w:val="it-IT"/>
        </w:rPr>
      </w:pPr>
      <w:r w:rsidRPr="004F1681">
        <w:rPr>
          <w:b/>
          <w:color w:val="000000" w:themeColor="text1"/>
          <w:sz w:val="29"/>
          <w:szCs w:val="29"/>
          <w:lang w:val="it-IT"/>
        </w:rPr>
        <w:t xml:space="preserve">II. </w:t>
      </w:r>
      <w:r w:rsidR="009C363A" w:rsidRPr="004F1681">
        <w:rPr>
          <w:b/>
          <w:color w:val="000000" w:themeColor="text1"/>
          <w:sz w:val="29"/>
          <w:szCs w:val="29"/>
          <w:lang w:val="sv-SE"/>
        </w:rPr>
        <w:t>Đề xuất biên chế giai đoạn 2022-2026</w:t>
      </w:r>
    </w:p>
    <w:p w:rsidR="00191E69" w:rsidRPr="004F1681" w:rsidRDefault="00191E69" w:rsidP="004F1681">
      <w:pPr>
        <w:spacing w:before="100" w:after="100" w:line="360" w:lineRule="exact"/>
        <w:ind w:firstLine="567"/>
        <w:jc w:val="both"/>
        <w:outlineLvl w:val="0"/>
        <w:rPr>
          <w:sz w:val="29"/>
          <w:szCs w:val="29"/>
          <w:lang w:val="it-IT"/>
        </w:rPr>
      </w:pPr>
      <w:r w:rsidRPr="004F1681">
        <w:rPr>
          <w:color w:val="000000" w:themeColor="text1"/>
          <w:sz w:val="29"/>
          <w:szCs w:val="29"/>
          <w:lang w:val="sv-SE"/>
        </w:rPr>
        <w:t xml:space="preserve">Dự báo bối cảnh tình hình chung trong giai đoạn 2022-2026 ảnh hưởng đến </w:t>
      </w:r>
      <w:r w:rsidRPr="004F1681">
        <w:rPr>
          <w:sz w:val="29"/>
          <w:szCs w:val="29"/>
          <w:lang w:val="it-IT"/>
        </w:rPr>
        <w:t xml:space="preserve">công tác quản lý, sử dụng biên chế tại địa phương/cơ quan/đơn vị. </w:t>
      </w:r>
    </w:p>
    <w:p w:rsidR="00171D10" w:rsidRPr="004F1681" w:rsidRDefault="00CD1FE7" w:rsidP="004F1681">
      <w:pPr>
        <w:spacing w:before="100" w:after="100" w:line="360" w:lineRule="exact"/>
        <w:ind w:firstLine="567"/>
        <w:jc w:val="both"/>
        <w:outlineLvl w:val="0"/>
        <w:rPr>
          <w:b/>
          <w:i/>
          <w:color w:val="000000" w:themeColor="text1"/>
          <w:sz w:val="29"/>
          <w:szCs w:val="29"/>
          <w:lang w:val="sv-SE"/>
        </w:rPr>
      </w:pPr>
      <w:r w:rsidRPr="004F1681">
        <w:rPr>
          <w:b/>
          <w:i/>
          <w:color w:val="000000" w:themeColor="text1"/>
          <w:sz w:val="29"/>
          <w:szCs w:val="29"/>
          <w:lang w:val="sv-SE"/>
        </w:rPr>
        <w:t>1</w:t>
      </w:r>
      <w:r w:rsidR="00B96A70" w:rsidRPr="004F1681">
        <w:rPr>
          <w:b/>
          <w:i/>
          <w:color w:val="000000" w:themeColor="text1"/>
          <w:sz w:val="29"/>
          <w:szCs w:val="29"/>
          <w:lang w:val="sv-SE"/>
        </w:rPr>
        <w:t>.</w:t>
      </w:r>
      <w:r w:rsidR="00FC721E" w:rsidRPr="004F1681">
        <w:rPr>
          <w:b/>
          <w:i/>
          <w:color w:val="000000" w:themeColor="text1"/>
          <w:sz w:val="29"/>
          <w:szCs w:val="29"/>
          <w:lang w:val="sv-SE"/>
        </w:rPr>
        <w:t xml:space="preserve"> </w:t>
      </w:r>
      <w:r w:rsidR="00DC19CE" w:rsidRPr="004F1681">
        <w:rPr>
          <w:b/>
          <w:i/>
          <w:color w:val="000000" w:themeColor="text1"/>
          <w:sz w:val="29"/>
          <w:szCs w:val="29"/>
          <w:lang w:val="sv-SE"/>
        </w:rPr>
        <w:t>Nguyên tắc</w:t>
      </w:r>
      <w:r w:rsidR="003F457E" w:rsidRPr="004F1681">
        <w:rPr>
          <w:b/>
          <w:i/>
          <w:color w:val="000000" w:themeColor="text1"/>
          <w:sz w:val="29"/>
          <w:szCs w:val="29"/>
          <w:lang w:val="sv-SE"/>
        </w:rPr>
        <w:t xml:space="preserve">, căn cứ </w:t>
      </w:r>
      <w:r w:rsidR="00190EE5" w:rsidRPr="004F1681">
        <w:rPr>
          <w:b/>
          <w:i/>
          <w:color w:val="000000" w:themeColor="text1"/>
          <w:sz w:val="29"/>
          <w:szCs w:val="29"/>
          <w:lang w:val="sv-SE"/>
        </w:rPr>
        <w:t xml:space="preserve">để đề xuất </w:t>
      </w:r>
      <w:r w:rsidR="003F457E" w:rsidRPr="004F1681">
        <w:rPr>
          <w:b/>
          <w:i/>
          <w:color w:val="000000" w:themeColor="text1"/>
          <w:sz w:val="29"/>
          <w:szCs w:val="29"/>
          <w:lang w:val="sv-SE"/>
        </w:rPr>
        <w:t>biên chế</w:t>
      </w:r>
      <w:r w:rsidR="00DC19CE" w:rsidRPr="004F1681">
        <w:rPr>
          <w:b/>
          <w:i/>
          <w:color w:val="000000" w:themeColor="text1"/>
          <w:sz w:val="29"/>
          <w:szCs w:val="29"/>
          <w:lang w:val="sv-SE"/>
        </w:rPr>
        <w:t xml:space="preserve"> </w:t>
      </w:r>
    </w:p>
    <w:p w:rsidR="003F457E" w:rsidRPr="004F1681" w:rsidRDefault="003F457E" w:rsidP="004F1681">
      <w:pPr>
        <w:pStyle w:val="BodyTextIndent2"/>
        <w:spacing w:before="100" w:after="100" w:line="360" w:lineRule="exact"/>
        <w:ind w:left="0" w:firstLine="567"/>
        <w:jc w:val="both"/>
        <w:rPr>
          <w:sz w:val="29"/>
          <w:szCs w:val="29"/>
          <w:lang w:val="sv-SE"/>
        </w:rPr>
      </w:pPr>
      <w:r w:rsidRPr="004F1681">
        <w:rPr>
          <w:bCs/>
          <w:sz w:val="29"/>
          <w:szCs w:val="29"/>
          <w:lang w:val="sv-SE"/>
        </w:rPr>
        <w:t xml:space="preserve">Các địa phương, cơ quan, đơn vị đề xuất biên chế giai đoạn 2022-2026 cần </w:t>
      </w:r>
      <w:r w:rsidRPr="004F1681">
        <w:rPr>
          <w:sz w:val="29"/>
          <w:szCs w:val="29"/>
          <w:lang w:val="sv-SE"/>
        </w:rPr>
        <w:t>bảo đảm thực hiện theo các nguyên tắc và căn cứ sau:</w:t>
      </w:r>
    </w:p>
    <w:p w:rsidR="00216F58" w:rsidRPr="004F1681" w:rsidRDefault="00216F58" w:rsidP="00AB5FB7">
      <w:pPr>
        <w:spacing w:before="120" w:after="120" w:line="360" w:lineRule="exact"/>
        <w:ind w:firstLine="567"/>
        <w:jc w:val="both"/>
        <w:rPr>
          <w:bCs/>
          <w:spacing w:val="-2"/>
          <w:sz w:val="29"/>
          <w:szCs w:val="29"/>
          <w:lang w:val="sv-SE"/>
        </w:rPr>
      </w:pPr>
      <w:r w:rsidRPr="004F1681">
        <w:rPr>
          <w:bCs/>
          <w:spacing w:val="-2"/>
          <w:sz w:val="29"/>
          <w:szCs w:val="29"/>
          <w:lang w:val="sv-SE"/>
        </w:rPr>
        <w:lastRenderedPageBreak/>
        <w:t xml:space="preserve">1.1. </w:t>
      </w:r>
      <w:r w:rsidR="003F457E" w:rsidRPr="004F1681">
        <w:rPr>
          <w:bCs/>
          <w:spacing w:val="-2"/>
          <w:sz w:val="29"/>
          <w:szCs w:val="29"/>
          <w:lang w:val="sv-SE"/>
        </w:rPr>
        <w:t>Nguyên tắc</w:t>
      </w:r>
    </w:p>
    <w:p w:rsidR="004C773B" w:rsidRPr="004F1681" w:rsidRDefault="004C773B" w:rsidP="00AB5FB7">
      <w:pPr>
        <w:spacing w:before="120" w:after="120" w:line="360" w:lineRule="exact"/>
        <w:ind w:firstLine="567"/>
        <w:jc w:val="both"/>
        <w:rPr>
          <w:sz w:val="29"/>
          <w:szCs w:val="29"/>
          <w:lang w:val="sv-SE" w:eastAsia="zh-CN"/>
        </w:rPr>
      </w:pPr>
      <w:r w:rsidRPr="004F1681">
        <w:rPr>
          <w:bCs/>
          <w:sz w:val="29"/>
          <w:szCs w:val="29"/>
          <w:lang w:val="sv-SE"/>
        </w:rPr>
        <w:t xml:space="preserve">- </w:t>
      </w:r>
      <w:r w:rsidR="00622992" w:rsidRPr="004F1681">
        <w:rPr>
          <w:bCs/>
          <w:sz w:val="29"/>
          <w:szCs w:val="29"/>
          <w:lang w:val="sv-SE"/>
        </w:rPr>
        <w:t>Bảo đảm sự lãnh đạo</w:t>
      </w:r>
      <w:r w:rsidR="000C56DB" w:rsidRPr="004F1681">
        <w:rPr>
          <w:bCs/>
          <w:sz w:val="29"/>
          <w:szCs w:val="29"/>
          <w:lang w:val="sv-SE"/>
        </w:rPr>
        <w:t>, chỉ đạo tập trung thống nhất</w:t>
      </w:r>
      <w:r w:rsidR="00622992" w:rsidRPr="004F1681">
        <w:rPr>
          <w:bCs/>
          <w:sz w:val="29"/>
          <w:szCs w:val="29"/>
          <w:lang w:val="sv-SE"/>
        </w:rPr>
        <w:t xml:space="preserve"> của Ban Chấp hành Trung ương, Bộ Chính trị, Ban Bí thư, cấp ủy, tổ chức đảng các cấp</w:t>
      </w:r>
      <w:r w:rsidR="000C56DB" w:rsidRPr="004F1681">
        <w:rPr>
          <w:bCs/>
          <w:sz w:val="29"/>
          <w:szCs w:val="29"/>
          <w:lang w:val="sv-SE"/>
        </w:rPr>
        <w:t>; phát huy tính tích cực, chủ động, sáng tạo của từng cấp, từng ngành, từng địa phương</w:t>
      </w:r>
      <w:r w:rsidR="00622992" w:rsidRPr="004F1681">
        <w:rPr>
          <w:bCs/>
          <w:sz w:val="29"/>
          <w:szCs w:val="29"/>
          <w:lang w:val="sv-SE"/>
        </w:rPr>
        <w:t xml:space="preserve"> trong </w:t>
      </w:r>
      <w:r w:rsidR="00E56993" w:rsidRPr="004F1681">
        <w:rPr>
          <w:bCs/>
          <w:sz w:val="29"/>
          <w:szCs w:val="29"/>
          <w:lang w:val="sv-SE"/>
        </w:rPr>
        <w:t xml:space="preserve">xây dựng và </w:t>
      </w:r>
      <w:r w:rsidR="00622992" w:rsidRPr="004F1681">
        <w:rPr>
          <w:color w:val="333333"/>
          <w:sz w:val="29"/>
          <w:szCs w:val="29"/>
          <w:bdr w:val="none" w:sz="0" w:space="0" w:color="auto" w:frame="1"/>
          <w:lang w:val="sv-SE"/>
        </w:rPr>
        <w:t xml:space="preserve">quản lý tổ chức bộ máy, biên chế; </w:t>
      </w:r>
      <w:r w:rsidR="00622992" w:rsidRPr="004F1681">
        <w:rPr>
          <w:bCs/>
          <w:sz w:val="29"/>
          <w:szCs w:val="29"/>
          <w:lang w:val="sv-SE"/>
        </w:rPr>
        <w:t xml:space="preserve">nhất là </w:t>
      </w:r>
      <w:r w:rsidR="00224108" w:rsidRPr="004F1681">
        <w:rPr>
          <w:bCs/>
          <w:sz w:val="29"/>
          <w:szCs w:val="29"/>
          <w:lang w:val="sv-SE"/>
        </w:rPr>
        <w:t xml:space="preserve">các </w:t>
      </w:r>
      <w:r w:rsidR="001216C0" w:rsidRPr="004F1681">
        <w:rPr>
          <w:bCs/>
          <w:sz w:val="29"/>
          <w:szCs w:val="29"/>
          <w:lang w:val="sv-SE"/>
        </w:rPr>
        <w:t>chủ trương của Đảng về đổi mới, sắp xếp tổ chức bộ máy của hệ thống chính trị</w:t>
      </w:r>
      <w:r w:rsidR="00F0726F" w:rsidRPr="004F1681">
        <w:rPr>
          <w:bCs/>
          <w:sz w:val="29"/>
          <w:szCs w:val="29"/>
          <w:lang w:val="sv-SE"/>
        </w:rPr>
        <w:t>;</w:t>
      </w:r>
      <w:r w:rsidR="00622992" w:rsidRPr="004F1681">
        <w:rPr>
          <w:bCs/>
          <w:sz w:val="29"/>
          <w:szCs w:val="29"/>
          <w:lang w:val="sv-SE"/>
        </w:rPr>
        <w:t xml:space="preserve"> </w:t>
      </w:r>
      <w:r w:rsidR="00BD4DB0" w:rsidRPr="004F1681">
        <w:rPr>
          <w:bCs/>
          <w:sz w:val="29"/>
          <w:szCs w:val="29"/>
          <w:lang w:val="sv-SE"/>
        </w:rPr>
        <w:t>đổi mới đơn vị sự nghiệp công lập</w:t>
      </w:r>
      <w:r w:rsidR="00F0726F" w:rsidRPr="004F1681">
        <w:rPr>
          <w:bCs/>
          <w:sz w:val="29"/>
          <w:szCs w:val="29"/>
          <w:lang w:val="sv-SE"/>
        </w:rPr>
        <w:t xml:space="preserve">; </w:t>
      </w:r>
      <w:r w:rsidR="001216C0" w:rsidRPr="004F1681">
        <w:rPr>
          <w:bCs/>
          <w:sz w:val="29"/>
          <w:szCs w:val="29"/>
          <w:lang w:val="sv-SE"/>
        </w:rPr>
        <w:t>tinh giản biên chế và cơ cấu lại đội ngũ cán bộ, công chức, viên chức</w:t>
      </w:r>
      <w:r w:rsidR="00F0726F" w:rsidRPr="004F1681">
        <w:rPr>
          <w:bCs/>
          <w:sz w:val="29"/>
          <w:szCs w:val="29"/>
          <w:lang w:val="sv-SE"/>
        </w:rPr>
        <w:t xml:space="preserve"> theo tinh thần </w:t>
      </w:r>
      <w:r w:rsidR="001216C0" w:rsidRPr="004F1681">
        <w:rPr>
          <w:color w:val="000000"/>
          <w:sz w:val="29"/>
          <w:szCs w:val="29"/>
          <w:lang w:val="sv-SE"/>
        </w:rPr>
        <w:t>Nghị quyết 18</w:t>
      </w:r>
      <w:r w:rsidR="00F0726F" w:rsidRPr="004F1681">
        <w:rPr>
          <w:color w:val="000000"/>
          <w:sz w:val="29"/>
          <w:szCs w:val="29"/>
          <w:lang w:val="sv-SE"/>
        </w:rPr>
        <w:t xml:space="preserve">, Nghị quyết 19 </w:t>
      </w:r>
      <w:r w:rsidR="001216C0" w:rsidRPr="004F1681">
        <w:rPr>
          <w:color w:val="000000"/>
          <w:sz w:val="29"/>
          <w:szCs w:val="29"/>
          <w:lang w:val="sv-SE"/>
        </w:rPr>
        <w:t xml:space="preserve">Hội nghị </w:t>
      </w:r>
      <w:r w:rsidR="00F21CDE" w:rsidRPr="004F1681">
        <w:rPr>
          <w:color w:val="000000"/>
          <w:sz w:val="29"/>
          <w:szCs w:val="29"/>
          <w:lang w:val="sv-SE"/>
        </w:rPr>
        <w:t xml:space="preserve">Trung ương 6 </w:t>
      </w:r>
      <w:r w:rsidR="001216C0" w:rsidRPr="004F1681">
        <w:rPr>
          <w:color w:val="000000"/>
          <w:sz w:val="29"/>
          <w:szCs w:val="29"/>
          <w:lang w:val="sv-SE"/>
        </w:rPr>
        <w:t xml:space="preserve">khoá XII </w:t>
      </w:r>
      <w:r w:rsidR="00F0726F" w:rsidRPr="004F1681">
        <w:rPr>
          <w:color w:val="000000"/>
          <w:sz w:val="29"/>
          <w:szCs w:val="29"/>
          <w:lang w:val="sv-SE"/>
        </w:rPr>
        <w:t xml:space="preserve">và </w:t>
      </w:r>
      <w:r w:rsidR="00F0726F" w:rsidRPr="004F1681">
        <w:rPr>
          <w:sz w:val="29"/>
          <w:szCs w:val="29"/>
          <w:lang w:val="sv-SE" w:eastAsia="zh-CN"/>
        </w:rPr>
        <w:t>Nghị quyết 39 của Bộ Chính trị</w:t>
      </w:r>
      <w:r w:rsidR="002A29A4" w:rsidRPr="004F1681">
        <w:rPr>
          <w:sz w:val="29"/>
          <w:szCs w:val="29"/>
          <w:lang w:val="sv-SE" w:eastAsia="zh-CN"/>
        </w:rPr>
        <w:t xml:space="preserve"> khóa XI</w:t>
      </w:r>
      <w:r w:rsidR="00F0726F" w:rsidRPr="004F1681">
        <w:rPr>
          <w:rStyle w:val="FootnoteReference"/>
          <w:b/>
          <w:sz w:val="29"/>
          <w:szCs w:val="29"/>
          <w:bdr w:val="none" w:sz="0" w:space="0" w:color="auto" w:frame="1"/>
          <w:lang w:val="sv-SE"/>
        </w:rPr>
        <w:footnoteReference w:id="5"/>
      </w:r>
      <w:r w:rsidR="00B673F6" w:rsidRPr="004F1681">
        <w:rPr>
          <w:sz w:val="29"/>
          <w:szCs w:val="29"/>
          <w:lang w:val="sv-SE" w:eastAsia="zh-CN"/>
        </w:rPr>
        <w:t>.</w:t>
      </w:r>
      <w:r w:rsidR="0092578F" w:rsidRPr="004F1681">
        <w:rPr>
          <w:sz w:val="29"/>
          <w:szCs w:val="29"/>
          <w:lang w:val="sv-SE" w:eastAsia="zh-CN"/>
        </w:rPr>
        <w:t xml:space="preserve"> </w:t>
      </w:r>
    </w:p>
    <w:p w:rsidR="000668FD" w:rsidRPr="004F1681" w:rsidRDefault="004C773B" w:rsidP="00AB5FB7">
      <w:pPr>
        <w:spacing w:before="120" w:after="120" w:line="360" w:lineRule="exact"/>
        <w:ind w:firstLine="567"/>
        <w:jc w:val="both"/>
        <w:rPr>
          <w:bCs/>
          <w:sz w:val="29"/>
          <w:szCs w:val="29"/>
          <w:lang w:val="sv-SE"/>
        </w:rPr>
      </w:pPr>
      <w:r w:rsidRPr="004F1681">
        <w:rPr>
          <w:sz w:val="29"/>
          <w:szCs w:val="29"/>
          <w:lang w:val="sv-SE" w:eastAsia="zh-CN"/>
        </w:rPr>
        <w:t xml:space="preserve">- </w:t>
      </w:r>
      <w:r w:rsidR="00B673F6" w:rsidRPr="004F1681">
        <w:rPr>
          <w:bCs/>
          <w:sz w:val="29"/>
          <w:szCs w:val="29"/>
          <w:lang w:val="sv-SE"/>
        </w:rPr>
        <w:t>Gắn với việc rà soát, bổ sung, sửa đổi, hoàn thiện chức năng</w:t>
      </w:r>
      <w:r w:rsidR="00431F22" w:rsidRPr="004F1681">
        <w:rPr>
          <w:bCs/>
          <w:sz w:val="29"/>
          <w:szCs w:val="29"/>
          <w:lang w:val="sv-SE"/>
        </w:rPr>
        <w:t>, nhiệm vụ</w:t>
      </w:r>
      <w:r w:rsidR="00DD2A94" w:rsidRPr="004F1681">
        <w:rPr>
          <w:bCs/>
          <w:sz w:val="29"/>
          <w:szCs w:val="29"/>
          <w:lang w:val="sv-SE"/>
        </w:rPr>
        <w:t>, quyền hạn</w:t>
      </w:r>
      <w:r w:rsidR="00791634" w:rsidRPr="004F1681">
        <w:rPr>
          <w:bCs/>
          <w:sz w:val="29"/>
          <w:szCs w:val="29"/>
          <w:lang w:val="sv-SE"/>
        </w:rPr>
        <w:t xml:space="preserve">; sắp xếp, kiện toàn, tinh gọn đầu mối bên trong </w:t>
      </w:r>
      <w:r w:rsidR="007A7FB6" w:rsidRPr="004F1681">
        <w:rPr>
          <w:bCs/>
          <w:sz w:val="29"/>
          <w:szCs w:val="29"/>
          <w:lang w:val="sv-SE"/>
        </w:rPr>
        <w:t xml:space="preserve">của </w:t>
      </w:r>
      <w:r w:rsidR="00DD2A94" w:rsidRPr="004F1681">
        <w:rPr>
          <w:bCs/>
          <w:sz w:val="29"/>
          <w:szCs w:val="29"/>
          <w:lang w:val="sv-SE"/>
        </w:rPr>
        <w:t>các cơ quan, đơn vị từ Trung ương đến cơ sở</w:t>
      </w:r>
      <w:r w:rsidR="00E646EE" w:rsidRPr="004F1681">
        <w:rPr>
          <w:bCs/>
          <w:sz w:val="29"/>
          <w:szCs w:val="29"/>
          <w:lang w:val="sv-SE"/>
        </w:rPr>
        <w:t>; bảo đảm khắc phục tình trạng trùng lắp, chồng chéo để một tổ chức, một người có thể đảm nhiệm nhiều việc, nhưng một việc chỉ do một tổ chức, một người chủ trì và chịu trách nhiệm chính.</w:t>
      </w:r>
      <w:r w:rsidR="00160464" w:rsidRPr="004F1681">
        <w:rPr>
          <w:bCs/>
          <w:sz w:val="29"/>
          <w:szCs w:val="29"/>
          <w:lang w:val="sv-SE"/>
        </w:rPr>
        <w:t xml:space="preserve"> </w:t>
      </w:r>
    </w:p>
    <w:p w:rsidR="000668FD" w:rsidRPr="004F1681" w:rsidRDefault="004C773B" w:rsidP="00AB5FB7">
      <w:pPr>
        <w:spacing w:before="120" w:after="120" w:line="360" w:lineRule="exact"/>
        <w:ind w:firstLine="567"/>
        <w:jc w:val="both"/>
        <w:rPr>
          <w:bCs/>
          <w:spacing w:val="-6"/>
          <w:sz w:val="29"/>
          <w:szCs w:val="29"/>
          <w:lang w:val="sv-SE"/>
        </w:rPr>
      </w:pPr>
      <w:r w:rsidRPr="004F1681">
        <w:rPr>
          <w:bCs/>
          <w:spacing w:val="-6"/>
          <w:sz w:val="29"/>
          <w:szCs w:val="29"/>
          <w:lang w:val="sv-SE"/>
        </w:rPr>
        <w:t xml:space="preserve">- </w:t>
      </w:r>
      <w:r w:rsidR="005756F4" w:rsidRPr="004F1681">
        <w:rPr>
          <w:bCs/>
          <w:spacing w:val="-6"/>
          <w:sz w:val="29"/>
          <w:szCs w:val="29"/>
          <w:lang w:val="sv-SE"/>
        </w:rPr>
        <w:t xml:space="preserve">Gắn với việc xây dựng, áp dụng </w:t>
      </w:r>
      <w:r w:rsidR="0092578F" w:rsidRPr="004F1681">
        <w:rPr>
          <w:bCs/>
          <w:spacing w:val="-6"/>
          <w:sz w:val="29"/>
          <w:szCs w:val="29"/>
          <w:lang w:val="sv-SE"/>
        </w:rPr>
        <w:t xml:space="preserve">vị trí việc làm </w:t>
      </w:r>
      <w:r w:rsidR="005756F4" w:rsidRPr="004F1681">
        <w:rPr>
          <w:bCs/>
          <w:spacing w:val="-6"/>
          <w:sz w:val="29"/>
          <w:szCs w:val="29"/>
          <w:lang w:val="sv-SE"/>
        </w:rPr>
        <w:t>trong quản lý, sử dụng cán bộ, công chức, viên chức, người lao động</w:t>
      </w:r>
      <w:r w:rsidR="002619D6" w:rsidRPr="004F1681">
        <w:rPr>
          <w:bCs/>
          <w:spacing w:val="-6"/>
          <w:sz w:val="29"/>
          <w:szCs w:val="29"/>
          <w:lang w:val="sv-SE"/>
        </w:rPr>
        <w:t xml:space="preserve"> và </w:t>
      </w:r>
      <w:r w:rsidR="00791634" w:rsidRPr="004F1681">
        <w:rPr>
          <w:bCs/>
          <w:spacing w:val="-6"/>
          <w:sz w:val="29"/>
          <w:szCs w:val="29"/>
          <w:lang w:val="sv-SE"/>
        </w:rPr>
        <w:t xml:space="preserve">nghiên cứu </w:t>
      </w:r>
      <w:r w:rsidR="00791634" w:rsidRPr="004F1681">
        <w:rPr>
          <w:color w:val="000000"/>
          <w:spacing w:val="-6"/>
          <w:sz w:val="29"/>
          <w:szCs w:val="29"/>
          <w:bdr w:val="none" w:sz="0" w:space="0" w:color="auto" w:frame="1"/>
          <w:lang w:val="sv-SE"/>
        </w:rPr>
        <w:t>cải cách chính sách tiền lương</w:t>
      </w:r>
      <w:r w:rsidR="005756F4" w:rsidRPr="004F1681">
        <w:rPr>
          <w:bCs/>
          <w:spacing w:val="-6"/>
          <w:sz w:val="29"/>
          <w:szCs w:val="29"/>
          <w:lang w:val="sv-SE"/>
        </w:rPr>
        <w:t>.</w:t>
      </w:r>
      <w:r w:rsidR="00160464" w:rsidRPr="004F1681">
        <w:rPr>
          <w:bCs/>
          <w:spacing w:val="-6"/>
          <w:sz w:val="29"/>
          <w:szCs w:val="29"/>
          <w:lang w:val="sv-SE"/>
        </w:rPr>
        <w:t xml:space="preserve"> </w:t>
      </w:r>
    </w:p>
    <w:p w:rsidR="000668FD" w:rsidRPr="004F1681" w:rsidRDefault="004C773B" w:rsidP="00AB5FB7">
      <w:pPr>
        <w:spacing w:before="120" w:after="120" w:line="360" w:lineRule="exact"/>
        <w:ind w:firstLine="567"/>
        <w:jc w:val="both"/>
        <w:rPr>
          <w:bCs/>
          <w:sz w:val="29"/>
          <w:szCs w:val="29"/>
          <w:lang w:val="sv-SE"/>
        </w:rPr>
      </w:pPr>
      <w:r w:rsidRPr="004F1681">
        <w:rPr>
          <w:bCs/>
          <w:i/>
          <w:sz w:val="29"/>
          <w:szCs w:val="29"/>
          <w:lang w:val="sv-SE"/>
        </w:rPr>
        <w:t xml:space="preserve">- </w:t>
      </w:r>
      <w:r w:rsidR="00BE0046" w:rsidRPr="004F1681">
        <w:rPr>
          <w:bCs/>
          <w:sz w:val="29"/>
          <w:szCs w:val="29"/>
          <w:lang w:val="sv-SE"/>
        </w:rPr>
        <w:t xml:space="preserve">Gắn tinh giản biên chế với cơ cấu lại và nâng cao chất lượng đội ngũ cán bộ, công chức, viên chức trong các cơ quan, đơn vị; </w:t>
      </w:r>
      <w:r w:rsidR="00E517E7" w:rsidRPr="004F1681">
        <w:rPr>
          <w:bCs/>
          <w:sz w:val="29"/>
          <w:szCs w:val="29"/>
          <w:lang w:val="sv-SE"/>
        </w:rPr>
        <w:t xml:space="preserve">thu hút người thực sự có đức, có tài vào </w:t>
      </w:r>
      <w:r w:rsidR="00FA0B2C" w:rsidRPr="004F1681">
        <w:rPr>
          <w:bCs/>
          <w:sz w:val="29"/>
          <w:szCs w:val="29"/>
          <w:lang w:val="sv-SE"/>
        </w:rPr>
        <w:t>làm việc trong cơ quan, đơn vị</w:t>
      </w:r>
      <w:r w:rsidR="00BE0046" w:rsidRPr="004F1681">
        <w:rPr>
          <w:bCs/>
          <w:sz w:val="29"/>
          <w:szCs w:val="29"/>
          <w:lang w:val="sv-SE"/>
        </w:rPr>
        <w:t xml:space="preserve">. </w:t>
      </w:r>
    </w:p>
    <w:p w:rsidR="000668FD" w:rsidRPr="004F1681" w:rsidRDefault="004C773B" w:rsidP="00AB5FB7">
      <w:pPr>
        <w:spacing w:before="120" w:after="120" w:line="360" w:lineRule="exact"/>
        <w:ind w:firstLine="567"/>
        <w:jc w:val="both"/>
        <w:rPr>
          <w:bCs/>
          <w:sz w:val="29"/>
          <w:szCs w:val="29"/>
          <w:lang w:val="sv-SE"/>
        </w:rPr>
      </w:pPr>
      <w:r w:rsidRPr="004F1681">
        <w:rPr>
          <w:bCs/>
          <w:i/>
          <w:sz w:val="29"/>
          <w:szCs w:val="29"/>
          <w:lang w:val="sv-SE"/>
        </w:rPr>
        <w:t xml:space="preserve">- </w:t>
      </w:r>
      <w:r w:rsidR="00B673F6" w:rsidRPr="004F1681">
        <w:rPr>
          <w:bCs/>
          <w:sz w:val="29"/>
          <w:szCs w:val="29"/>
          <w:lang w:val="sv-SE"/>
        </w:rPr>
        <w:t>Bảo đảm tính khoa học, khách quan, công khai, minh bạch, dân chủ</w:t>
      </w:r>
      <w:r w:rsidR="00E85FF8" w:rsidRPr="004F1681">
        <w:rPr>
          <w:bCs/>
          <w:sz w:val="29"/>
          <w:szCs w:val="29"/>
          <w:lang w:val="sv-SE"/>
        </w:rPr>
        <w:t xml:space="preserve">; </w:t>
      </w:r>
      <w:r w:rsidR="006F5B11" w:rsidRPr="004F1681">
        <w:rPr>
          <w:bCs/>
          <w:sz w:val="29"/>
          <w:szCs w:val="29"/>
          <w:lang w:val="sv-SE"/>
        </w:rPr>
        <w:t xml:space="preserve">gắn với việc xây dựng chính phủ điện tử, chính quyền điện tử giai đoạn 2022-2026; </w:t>
      </w:r>
      <w:r w:rsidR="00E85FF8" w:rsidRPr="004F1681">
        <w:rPr>
          <w:bCs/>
          <w:sz w:val="29"/>
          <w:szCs w:val="29"/>
          <w:lang w:val="sv-SE"/>
        </w:rPr>
        <w:t xml:space="preserve">không thực hiện cào bằng việc tinh giản biên chế giữa các ban, bộ, ngành, địa phương, vùng miền, ngành, lĩnh vực. Các cơ quan, tổ chức, đơn vị không sử dụng hết số biên chế được giao thì thực hiện cắt giảm cho phù hợp. </w:t>
      </w:r>
    </w:p>
    <w:p w:rsidR="00277CEA" w:rsidRPr="004F1681" w:rsidRDefault="00277CEA" w:rsidP="00AB5FB7">
      <w:pPr>
        <w:spacing w:before="120" w:after="120" w:line="360" w:lineRule="exact"/>
        <w:ind w:firstLine="567"/>
        <w:jc w:val="both"/>
        <w:rPr>
          <w:bCs/>
          <w:sz w:val="29"/>
          <w:szCs w:val="29"/>
          <w:lang w:val="sv-SE"/>
        </w:rPr>
      </w:pPr>
      <w:r w:rsidRPr="004F1681">
        <w:rPr>
          <w:bCs/>
          <w:sz w:val="29"/>
          <w:szCs w:val="29"/>
          <w:lang w:val="sv-SE"/>
        </w:rPr>
        <w:t xml:space="preserve">- </w:t>
      </w:r>
      <w:r w:rsidR="00092843" w:rsidRPr="004F1681">
        <w:rPr>
          <w:bCs/>
          <w:sz w:val="29"/>
          <w:szCs w:val="29"/>
          <w:lang w:val="sv-SE"/>
        </w:rPr>
        <w:t xml:space="preserve">Bảo đảm </w:t>
      </w:r>
      <w:r w:rsidR="00327F55" w:rsidRPr="004F1681">
        <w:rPr>
          <w:bCs/>
          <w:sz w:val="29"/>
          <w:szCs w:val="29"/>
          <w:lang w:val="sv-SE"/>
        </w:rPr>
        <w:t>bố trí đủ nguồn lực và có cơ chế, chính sách phù hợp đối với những cán bộ, công chức, viên chức chịu tác động trực tiếp trong quá trình sắp xếp, cơ cấu lại tổ chức bộ máy</w:t>
      </w:r>
      <w:r w:rsidR="00B673F6" w:rsidRPr="004F1681">
        <w:rPr>
          <w:bCs/>
          <w:sz w:val="29"/>
          <w:szCs w:val="29"/>
          <w:lang w:val="sv-SE"/>
        </w:rPr>
        <w:t>.</w:t>
      </w:r>
      <w:r w:rsidR="00854C92" w:rsidRPr="004F1681">
        <w:rPr>
          <w:bCs/>
          <w:sz w:val="29"/>
          <w:szCs w:val="29"/>
          <w:lang w:val="sv-SE"/>
        </w:rPr>
        <w:t xml:space="preserve"> </w:t>
      </w:r>
    </w:p>
    <w:p w:rsidR="00E8251F" w:rsidRPr="004F1681" w:rsidRDefault="00277CEA" w:rsidP="00AB5FB7">
      <w:pPr>
        <w:spacing w:before="120" w:after="120" w:line="360" w:lineRule="exact"/>
        <w:ind w:firstLine="567"/>
        <w:jc w:val="both"/>
        <w:rPr>
          <w:bCs/>
          <w:sz w:val="29"/>
          <w:szCs w:val="29"/>
          <w:lang w:val="sv-SE"/>
        </w:rPr>
      </w:pPr>
      <w:r w:rsidRPr="004F1681">
        <w:rPr>
          <w:bCs/>
          <w:sz w:val="29"/>
          <w:szCs w:val="29"/>
          <w:lang w:val="sv-SE"/>
        </w:rPr>
        <w:t xml:space="preserve">- </w:t>
      </w:r>
      <w:r w:rsidR="00854C92" w:rsidRPr="004F1681">
        <w:rPr>
          <w:bCs/>
          <w:sz w:val="29"/>
          <w:szCs w:val="29"/>
          <w:lang w:val="sv-SE"/>
        </w:rPr>
        <w:t>Đẩy mạnh xã hội hóa dịch vụ sự nghiệp công để chuyển các đơn vị sự nghiệp công lập sang tự chủ về tài chính, giảm số lượng người hưởng lương từ ngân sách nhà nước.</w:t>
      </w:r>
    </w:p>
    <w:p w:rsidR="00E8251F" w:rsidRPr="004F1681" w:rsidRDefault="00E8251F" w:rsidP="00AB5FB7">
      <w:pPr>
        <w:spacing w:before="120" w:after="120" w:line="360" w:lineRule="exact"/>
        <w:ind w:firstLine="567"/>
        <w:jc w:val="both"/>
        <w:rPr>
          <w:color w:val="000000" w:themeColor="text1"/>
          <w:sz w:val="29"/>
          <w:szCs w:val="29"/>
          <w:lang w:val="sv-SE"/>
        </w:rPr>
      </w:pPr>
      <w:r w:rsidRPr="004F1681">
        <w:rPr>
          <w:bCs/>
          <w:spacing w:val="-2"/>
          <w:sz w:val="29"/>
          <w:szCs w:val="29"/>
          <w:lang w:val="sv-SE"/>
        </w:rPr>
        <w:t xml:space="preserve">1.2. </w:t>
      </w:r>
      <w:r w:rsidR="00ED31B1" w:rsidRPr="004F1681">
        <w:rPr>
          <w:color w:val="000000" w:themeColor="text1"/>
          <w:sz w:val="29"/>
          <w:szCs w:val="29"/>
          <w:lang w:val="sv-SE"/>
        </w:rPr>
        <w:t>Căn cứ</w:t>
      </w:r>
    </w:p>
    <w:p w:rsidR="000668FD" w:rsidRPr="004F1681" w:rsidRDefault="001B57C2" w:rsidP="00AB5FB7">
      <w:pPr>
        <w:spacing w:before="120" w:after="120" w:line="360" w:lineRule="exact"/>
        <w:ind w:firstLine="567"/>
        <w:jc w:val="both"/>
        <w:rPr>
          <w:bCs/>
          <w:sz w:val="29"/>
          <w:szCs w:val="29"/>
          <w:lang w:val="sv-SE"/>
        </w:rPr>
      </w:pPr>
      <w:r w:rsidRPr="004F1681">
        <w:rPr>
          <w:bCs/>
          <w:sz w:val="29"/>
          <w:szCs w:val="29"/>
          <w:lang w:val="sv-SE"/>
        </w:rPr>
        <w:lastRenderedPageBreak/>
        <w:t xml:space="preserve">- </w:t>
      </w:r>
      <w:r w:rsidR="00D67181" w:rsidRPr="004F1681">
        <w:rPr>
          <w:bCs/>
          <w:sz w:val="29"/>
          <w:szCs w:val="29"/>
          <w:lang w:val="sv-SE"/>
        </w:rPr>
        <w:t>Số lượng</w:t>
      </w:r>
      <w:r w:rsidR="00D67181" w:rsidRPr="004F1681">
        <w:rPr>
          <w:b/>
          <w:bCs/>
          <w:sz w:val="29"/>
          <w:szCs w:val="29"/>
          <w:lang w:val="sv-SE"/>
        </w:rPr>
        <w:t xml:space="preserve"> </w:t>
      </w:r>
      <w:r w:rsidR="0092578F" w:rsidRPr="004F1681">
        <w:rPr>
          <w:bCs/>
          <w:sz w:val="29"/>
          <w:szCs w:val="29"/>
          <w:lang w:val="sv-SE"/>
        </w:rPr>
        <w:t>vị trí việc làm</w:t>
      </w:r>
      <w:r w:rsidR="00EC7429" w:rsidRPr="004F1681">
        <w:rPr>
          <w:bCs/>
          <w:sz w:val="29"/>
          <w:szCs w:val="29"/>
          <w:lang w:val="sv-SE"/>
        </w:rPr>
        <w:t xml:space="preserve"> của địa phương, cơ quan, đơn vị</w:t>
      </w:r>
      <w:r w:rsidR="00ED31B1" w:rsidRPr="004F1681">
        <w:rPr>
          <w:bCs/>
          <w:sz w:val="29"/>
          <w:szCs w:val="29"/>
          <w:lang w:val="sv-SE"/>
        </w:rPr>
        <w:t xml:space="preserve"> được </w:t>
      </w:r>
      <w:r w:rsidR="00EC7429" w:rsidRPr="004F1681">
        <w:rPr>
          <w:bCs/>
          <w:sz w:val="29"/>
          <w:szCs w:val="29"/>
          <w:lang w:val="sv-SE"/>
        </w:rPr>
        <w:t xml:space="preserve">xác định theo danh mục </w:t>
      </w:r>
      <w:r w:rsidR="0092578F" w:rsidRPr="004F1681">
        <w:rPr>
          <w:bCs/>
          <w:sz w:val="29"/>
          <w:szCs w:val="29"/>
          <w:lang w:val="sv-SE"/>
        </w:rPr>
        <w:t>vị trí việc làm</w:t>
      </w:r>
      <w:r w:rsidR="00EC7429" w:rsidRPr="004F1681">
        <w:rPr>
          <w:bCs/>
          <w:sz w:val="29"/>
          <w:szCs w:val="29"/>
          <w:lang w:val="sv-SE"/>
        </w:rPr>
        <w:t xml:space="preserve"> đã hoàn thiện</w:t>
      </w:r>
      <w:r w:rsidR="008D6BDF" w:rsidRPr="004F1681">
        <w:rPr>
          <w:rStyle w:val="FootnoteReference"/>
          <w:b/>
          <w:sz w:val="29"/>
          <w:szCs w:val="29"/>
          <w:lang w:val="vi-VN"/>
        </w:rPr>
        <w:footnoteReference w:id="6"/>
      </w:r>
      <w:r w:rsidR="00ED31B1" w:rsidRPr="004F1681">
        <w:rPr>
          <w:bCs/>
          <w:sz w:val="29"/>
          <w:szCs w:val="29"/>
          <w:lang w:val="sv-SE"/>
        </w:rPr>
        <w:t xml:space="preserve"> và </w:t>
      </w:r>
      <w:r w:rsidR="007C16B7" w:rsidRPr="004F1681">
        <w:rPr>
          <w:sz w:val="29"/>
          <w:szCs w:val="29"/>
        </w:rPr>
        <w:t>khối lượng công việc bình quân của từng vị trí việc làm trong 03 năm gần nhất, có so sánh với khối lượng công việc của năm 2015</w:t>
      </w:r>
      <w:r w:rsidR="00ED31B1" w:rsidRPr="004F1681">
        <w:rPr>
          <w:bCs/>
          <w:sz w:val="29"/>
          <w:szCs w:val="29"/>
          <w:lang w:val="sv-SE"/>
        </w:rPr>
        <w:t xml:space="preserve">. </w:t>
      </w:r>
    </w:p>
    <w:p w:rsidR="000668FD" w:rsidRPr="004F1681" w:rsidRDefault="001B57C2" w:rsidP="004F1681">
      <w:pPr>
        <w:spacing w:before="120" w:after="120" w:line="360" w:lineRule="exact"/>
        <w:ind w:firstLine="567"/>
        <w:jc w:val="both"/>
        <w:rPr>
          <w:bCs/>
          <w:sz w:val="29"/>
          <w:szCs w:val="29"/>
          <w:lang w:val="sv-SE"/>
        </w:rPr>
      </w:pPr>
      <w:r w:rsidRPr="004F1681">
        <w:rPr>
          <w:bCs/>
          <w:i/>
          <w:sz w:val="29"/>
          <w:szCs w:val="29"/>
          <w:lang w:val="sv-SE"/>
        </w:rPr>
        <w:t xml:space="preserve">- </w:t>
      </w:r>
      <w:r w:rsidR="00847F64" w:rsidRPr="004F1681">
        <w:rPr>
          <w:bCs/>
          <w:sz w:val="29"/>
          <w:szCs w:val="29"/>
          <w:lang w:val="sv-SE"/>
        </w:rPr>
        <w:t>Lộ trình c</w:t>
      </w:r>
      <w:r w:rsidR="00DE126E" w:rsidRPr="004F1681">
        <w:rPr>
          <w:bCs/>
          <w:sz w:val="29"/>
          <w:szCs w:val="29"/>
          <w:lang w:val="sv-SE"/>
        </w:rPr>
        <w:t xml:space="preserve">ải cách thủ tục hành chính </w:t>
      </w:r>
      <w:r w:rsidR="00847F64" w:rsidRPr="004F1681">
        <w:rPr>
          <w:bCs/>
          <w:sz w:val="29"/>
          <w:szCs w:val="29"/>
          <w:lang w:val="sv-SE"/>
        </w:rPr>
        <w:t xml:space="preserve">của địa phương, cơ quan, đơn vị </w:t>
      </w:r>
      <w:r w:rsidR="00DE126E" w:rsidRPr="004F1681">
        <w:rPr>
          <w:bCs/>
          <w:sz w:val="29"/>
          <w:szCs w:val="29"/>
          <w:lang w:val="sv-SE"/>
        </w:rPr>
        <w:t>giai đoạn 2022-2026</w:t>
      </w:r>
      <w:r w:rsidR="00EE7A2B" w:rsidRPr="004F1681">
        <w:rPr>
          <w:bCs/>
          <w:sz w:val="29"/>
          <w:szCs w:val="29"/>
          <w:lang w:val="sv-SE"/>
        </w:rPr>
        <w:t>.</w:t>
      </w:r>
      <w:r w:rsidR="00DE126E" w:rsidRPr="004F1681">
        <w:rPr>
          <w:bCs/>
          <w:sz w:val="29"/>
          <w:szCs w:val="29"/>
          <w:lang w:val="sv-SE"/>
        </w:rPr>
        <w:t xml:space="preserve"> </w:t>
      </w:r>
    </w:p>
    <w:p w:rsidR="000668FD" w:rsidRPr="004F1681" w:rsidRDefault="001B57C2" w:rsidP="004F1681">
      <w:pPr>
        <w:spacing w:before="120" w:after="120" w:line="360" w:lineRule="exact"/>
        <w:ind w:firstLine="567"/>
        <w:jc w:val="both"/>
        <w:rPr>
          <w:bCs/>
          <w:sz w:val="29"/>
          <w:szCs w:val="29"/>
          <w:lang w:val="sv-SE"/>
        </w:rPr>
      </w:pPr>
      <w:r w:rsidRPr="004F1681">
        <w:rPr>
          <w:bCs/>
          <w:i/>
          <w:sz w:val="29"/>
          <w:szCs w:val="29"/>
          <w:lang w:val="sv-SE"/>
        </w:rPr>
        <w:t xml:space="preserve">- </w:t>
      </w:r>
      <w:r w:rsidR="00187F21" w:rsidRPr="004F1681">
        <w:rPr>
          <w:bCs/>
          <w:sz w:val="29"/>
          <w:szCs w:val="29"/>
          <w:lang w:val="sv-SE"/>
        </w:rPr>
        <w:t xml:space="preserve">Thực tế sử dụng biên chế được giao giai đoạn 2016-2021; khả năng đáp ứng khối lượng công việc hiện tại của công chức, viên chức và dự kiến nhiệm vụ mới phát sinh giai đoạn 2022-2026. </w:t>
      </w:r>
    </w:p>
    <w:p w:rsidR="000668FD" w:rsidRPr="004F1681" w:rsidRDefault="001B57C2" w:rsidP="004F1681">
      <w:pPr>
        <w:spacing w:before="120" w:after="120" w:line="360" w:lineRule="exact"/>
        <w:ind w:firstLine="567"/>
        <w:jc w:val="both"/>
        <w:rPr>
          <w:bCs/>
          <w:sz w:val="29"/>
          <w:szCs w:val="29"/>
          <w:lang w:val="sv-SE"/>
        </w:rPr>
      </w:pPr>
      <w:r w:rsidRPr="004F1681">
        <w:rPr>
          <w:bCs/>
          <w:i/>
          <w:sz w:val="29"/>
          <w:szCs w:val="29"/>
          <w:lang w:val="sv-SE"/>
        </w:rPr>
        <w:t xml:space="preserve">- </w:t>
      </w:r>
      <w:r w:rsidR="00187F21" w:rsidRPr="004F1681">
        <w:rPr>
          <w:bCs/>
          <w:sz w:val="29"/>
          <w:szCs w:val="29"/>
          <w:lang w:val="sv-SE"/>
        </w:rPr>
        <w:t>Mức độ hiện đại hóa về trang thiết bị, phương tiện làm việc và ứng dụng công nghệ thông tin.</w:t>
      </w:r>
      <w:r w:rsidR="00160464" w:rsidRPr="004F1681">
        <w:rPr>
          <w:bCs/>
          <w:sz w:val="29"/>
          <w:szCs w:val="29"/>
          <w:lang w:val="sv-SE"/>
        </w:rPr>
        <w:t xml:space="preserve"> </w:t>
      </w:r>
    </w:p>
    <w:p w:rsidR="00677384" w:rsidRPr="004F1681" w:rsidRDefault="001B57C2" w:rsidP="004F1681">
      <w:pPr>
        <w:spacing w:before="120" w:after="120" w:line="360" w:lineRule="exact"/>
        <w:ind w:firstLine="567"/>
        <w:jc w:val="both"/>
        <w:rPr>
          <w:bCs/>
          <w:sz w:val="29"/>
          <w:szCs w:val="29"/>
          <w:lang w:val="sv-SE"/>
        </w:rPr>
      </w:pPr>
      <w:r w:rsidRPr="004F1681">
        <w:rPr>
          <w:bCs/>
          <w:i/>
          <w:sz w:val="29"/>
          <w:szCs w:val="29"/>
          <w:lang w:val="sv-SE"/>
        </w:rPr>
        <w:t xml:space="preserve">- </w:t>
      </w:r>
      <w:r w:rsidR="00310E87" w:rsidRPr="004F1681">
        <w:rPr>
          <w:bCs/>
          <w:sz w:val="29"/>
          <w:szCs w:val="29"/>
          <w:lang w:val="sv-SE"/>
        </w:rPr>
        <w:t>Đối với cơ quan, đơn vị ở địa phương, còn phải căn cứ vào quy mô dân số, diện tích tự nhiên, số lượng đơn vị hành chính cấp huyện, cấp xã và đặc điểm an ninh chính trị, trật tự, an toàn xã hội</w:t>
      </w:r>
      <w:r w:rsidR="00677384" w:rsidRPr="004F1681">
        <w:rPr>
          <w:bCs/>
          <w:sz w:val="29"/>
          <w:szCs w:val="29"/>
          <w:lang w:val="sv-SE"/>
        </w:rPr>
        <w:t>.</w:t>
      </w:r>
    </w:p>
    <w:p w:rsidR="00160B9F" w:rsidRPr="004F1681" w:rsidRDefault="000E0C19" w:rsidP="004F1681">
      <w:pPr>
        <w:spacing w:before="120" w:after="120" w:line="360" w:lineRule="exact"/>
        <w:ind w:firstLine="567"/>
        <w:jc w:val="both"/>
        <w:outlineLvl w:val="0"/>
        <w:rPr>
          <w:b/>
          <w:i/>
          <w:color w:val="000000" w:themeColor="text1"/>
          <w:sz w:val="29"/>
          <w:szCs w:val="29"/>
          <w:lang w:val="sv-SE"/>
        </w:rPr>
      </w:pPr>
      <w:r w:rsidRPr="004F1681">
        <w:rPr>
          <w:b/>
          <w:i/>
          <w:color w:val="000000" w:themeColor="text1"/>
          <w:sz w:val="29"/>
          <w:szCs w:val="29"/>
          <w:lang w:val="sv-SE"/>
        </w:rPr>
        <w:t>2</w:t>
      </w:r>
      <w:r w:rsidR="006D2D38" w:rsidRPr="004F1681">
        <w:rPr>
          <w:b/>
          <w:i/>
          <w:color w:val="000000" w:themeColor="text1"/>
          <w:sz w:val="29"/>
          <w:szCs w:val="29"/>
          <w:lang w:val="sv-SE"/>
        </w:rPr>
        <w:t>.</w:t>
      </w:r>
      <w:r w:rsidR="00677384" w:rsidRPr="004F1681">
        <w:rPr>
          <w:b/>
          <w:i/>
          <w:color w:val="000000" w:themeColor="text1"/>
          <w:sz w:val="29"/>
          <w:szCs w:val="29"/>
          <w:lang w:val="sv-SE"/>
        </w:rPr>
        <w:t xml:space="preserve"> </w:t>
      </w:r>
      <w:r w:rsidR="000274D0" w:rsidRPr="004F1681">
        <w:rPr>
          <w:b/>
          <w:i/>
          <w:color w:val="000000" w:themeColor="text1"/>
          <w:sz w:val="29"/>
          <w:szCs w:val="29"/>
          <w:lang w:val="sv-SE"/>
        </w:rPr>
        <w:t>Đề xuất</w:t>
      </w:r>
      <w:r w:rsidR="00310E87" w:rsidRPr="004F1681">
        <w:rPr>
          <w:b/>
          <w:i/>
          <w:color w:val="000000" w:themeColor="text1"/>
          <w:sz w:val="29"/>
          <w:szCs w:val="29"/>
          <w:lang w:val="sv-SE"/>
        </w:rPr>
        <w:t xml:space="preserve"> </w:t>
      </w:r>
      <w:r w:rsidR="009C6C50" w:rsidRPr="004F1681">
        <w:rPr>
          <w:b/>
          <w:i/>
          <w:color w:val="000000" w:themeColor="text1"/>
          <w:sz w:val="29"/>
          <w:szCs w:val="29"/>
          <w:lang w:val="sv-SE"/>
        </w:rPr>
        <w:t>biên chế</w:t>
      </w:r>
      <w:r w:rsidR="006D2D38" w:rsidRPr="004F1681">
        <w:rPr>
          <w:b/>
          <w:i/>
          <w:color w:val="000000" w:themeColor="text1"/>
          <w:sz w:val="29"/>
          <w:szCs w:val="29"/>
          <w:lang w:val="sv-SE"/>
        </w:rPr>
        <w:t xml:space="preserve"> giai đoạn 2022-2026</w:t>
      </w:r>
      <w:r w:rsidR="009C5B3C" w:rsidRPr="004F1681">
        <w:rPr>
          <w:b/>
          <w:i/>
          <w:color w:val="000000" w:themeColor="text1"/>
          <w:sz w:val="29"/>
          <w:szCs w:val="29"/>
          <w:lang w:val="sv-SE"/>
        </w:rPr>
        <w:t xml:space="preserve"> </w:t>
      </w:r>
    </w:p>
    <w:p w:rsidR="008E3C28" w:rsidRPr="004F1681" w:rsidRDefault="006D2D38" w:rsidP="004F1681">
      <w:pPr>
        <w:pStyle w:val="BodyTextIndent2"/>
        <w:spacing w:before="120" w:line="360" w:lineRule="exact"/>
        <w:ind w:left="0" w:firstLine="567"/>
        <w:jc w:val="both"/>
        <w:rPr>
          <w:bCs/>
          <w:sz w:val="29"/>
          <w:szCs w:val="29"/>
          <w:lang w:val="sv-SE"/>
        </w:rPr>
      </w:pPr>
      <w:r w:rsidRPr="004F1681">
        <w:rPr>
          <w:bCs/>
          <w:sz w:val="29"/>
          <w:szCs w:val="29"/>
          <w:lang w:val="sv-SE"/>
        </w:rPr>
        <w:t xml:space="preserve">Giai đoạn 2022-2026, thực hiện chủ trương tinh giản tối thiểu 10% đối với </w:t>
      </w:r>
      <w:r w:rsidRPr="004F1681">
        <w:rPr>
          <w:color w:val="000000"/>
          <w:sz w:val="29"/>
          <w:szCs w:val="29"/>
          <w:lang w:val="sv-SE"/>
        </w:rPr>
        <w:t>biên chế sự nghiệp hưởng lương từ ngân sách nhà nước</w:t>
      </w:r>
      <w:r w:rsidR="00700985" w:rsidRPr="004F1681">
        <w:rPr>
          <w:rStyle w:val="FootnoteReference"/>
          <w:b/>
          <w:color w:val="333333"/>
          <w:sz w:val="29"/>
          <w:szCs w:val="29"/>
          <w:bdr w:val="none" w:sz="0" w:space="0" w:color="auto" w:frame="1"/>
          <w:lang w:val="sv-SE"/>
        </w:rPr>
        <w:footnoteReference w:id="7"/>
      </w:r>
      <w:r w:rsidRPr="004F1681">
        <w:rPr>
          <w:color w:val="000000"/>
          <w:sz w:val="29"/>
          <w:szCs w:val="29"/>
          <w:lang w:val="sv-SE"/>
        </w:rPr>
        <w:t xml:space="preserve"> và tiếp tục </w:t>
      </w:r>
      <w:r w:rsidRPr="004F1681">
        <w:rPr>
          <w:bCs/>
          <w:sz w:val="29"/>
          <w:szCs w:val="29"/>
          <w:lang w:val="sv-SE"/>
        </w:rPr>
        <w:t>giảm biên chế</w:t>
      </w:r>
      <w:r w:rsidR="00700985" w:rsidRPr="004F1681">
        <w:rPr>
          <w:rStyle w:val="FootnoteReference"/>
          <w:b/>
          <w:sz w:val="29"/>
          <w:szCs w:val="29"/>
          <w:bdr w:val="none" w:sz="0" w:space="0" w:color="auto" w:frame="1"/>
          <w:lang w:val="sv-SE"/>
        </w:rPr>
        <w:footnoteReference w:id="8"/>
      </w:r>
      <w:r w:rsidRPr="004F1681">
        <w:rPr>
          <w:bCs/>
          <w:sz w:val="29"/>
          <w:szCs w:val="29"/>
          <w:lang w:val="sv-SE"/>
        </w:rPr>
        <w:t xml:space="preserve"> công chức, các địa phương, cơ quan, đơn vị đề xuất</w:t>
      </w:r>
      <w:r w:rsidR="000727A0" w:rsidRPr="004F1681">
        <w:rPr>
          <w:bCs/>
          <w:sz w:val="29"/>
          <w:szCs w:val="29"/>
          <w:lang w:val="sv-SE"/>
        </w:rPr>
        <w:t xml:space="preserve"> </w:t>
      </w:r>
      <w:r w:rsidR="000727A0" w:rsidRPr="004F1681">
        <w:rPr>
          <w:bCs/>
          <w:i/>
          <w:sz w:val="29"/>
          <w:szCs w:val="29"/>
          <w:lang w:val="sv-SE"/>
        </w:rPr>
        <w:t>(Biểu mẫu kèm theo</w:t>
      </w:r>
      <w:r w:rsidR="000727A0" w:rsidRPr="004F1681">
        <w:rPr>
          <w:i/>
          <w:color w:val="000000" w:themeColor="text1"/>
          <w:sz w:val="29"/>
          <w:szCs w:val="29"/>
          <w:lang w:val="it-IT"/>
        </w:rPr>
        <w:t>):</w:t>
      </w:r>
      <w:r w:rsidR="000727A0" w:rsidRPr="004F1681">
        <w:rPr>
          <w:color w:val="000000" w:themeColor="text1"/>
          <w:sz w:val="29"/>
          <w:szCs w:val="29"/>
          <w:lang w:val="it-IT"/>
        </w:rPr>
        <w:t xml:space="preserve"> </w:t>
      </w:r>
    </w:p>
    <w:p w:rsidR="00327F55" w:rsidRPr="004F1681" w:rsidRDefault="00BA4B3A" w:rsidP="004F1681">
      <w:pPr>
        <w:pStyle w:val="BodyTextIndent2"/>
        <w:spacing w:before="120" w:line="360" w:lineRule="exact"/>
        <w:ind w:left="0" w:firstLine="567"/>
        <w:jc w:val="both"/>
        <w:rPr>
          <w:bCs/>
          <w:sz w:val="29"/>
          <w:szCs w:val="29"/>
          <w:lang w:val="sv-SE"/>
        </w:rPr>
      </w:pPr>
      <w:r w:rsidRPr="004F1681">
        <w:rPr>
          <w:bCs/>
          <w:i/>
          <w:sz w:val="29"/>
          <w:szCs w:val="29"/>
          <w:lang w:val="sv-SE"/>
        </w:rPr>
        <w:t xml:space="preserve">- </w:t>
      </w:r>
      <w:r w:rsidR="008E3C28" w:rsidRPr="004F1681">
        <w:rPr>
          <w:bCs/>
          <w:i/>
          <w:sz w:val="29"/>
          <w:szCs w:val="29"/>
          <w:lang w:val="sv-SE"/>
        </w:rPr>
        <w:t xml:space="preserve">Đối với biên chế sự nghiệp </w:t>
      </w:r>
      <w:r w:rsidR="008E3C28" w:rsidRPr="004F1681">
        <w:rPr>
          <w:i/>
          <w:color w:val="000000"/>
          <w:sz w:val="29"/>
          <w:szCs w:val="29"/>
          <w:lang w:val="sv-SE"/>
        </w:rPr>
        <w:t>hưởng lương từ ngân sách nhà nước:</w:t>
      </w:r>
      <w:r w:rsidR="008E3C28" w:rsidRPr="004F1681">
        <w:rPr>
          <w:color w:val="000000"/>
          <w:sz w:val="29"/>
          <w:szCs w:val="29"/>
          <w:lang w:val="sv-SE"/>
        </w:rPr>
        <w:t xml:space="preserve"> Đề xuất tổng </w:t>
      </w:r>
      <w:r w:rsidR="006D2D38" w:rsidRPr="004F1681">
        <w:rPr>
          <w:bCs/>
          <w:sz w:val="29"/>
          <w:szCs w:val="29"/>
          <w:lang w:val="sv-SE"/>
        </w:rPr>
        <w:t xml:space="preserve">biên chế từng năm và </w:t>
      </w:r>
      <w:r w:rsidR="008E3C28" w:rsidRPr="004F1681">
        <w:rPr>
          <w:bCs/>
          <w:sz w:val="29"/>
          <w:szCs w:val="29"/>
          <w:lang w:val="sv-SE"/>
        </w:rPr>
        <w:t xml:space="preserve">tỷ lệ </w:t>
      </w:r>
      <w:r w:rsidR="006D2D38" w:rsidRPr="004F1681">
        <w:rPr>
          <w:bCs/>
          <w:sz w:val="29"/>
          <w:szCs w:val="29"/>
          <w:lang w:val="sv-SE"/>
        </w:rPr>
        <w:t xml:space="preserve">biên chế </w:t>
      </w:r>
      <w:r w:rsidR="008E3C28" w:rsidRPr="004F1681">
        <w:rPr>
          <w:bCs/>
          <w:sz w:val="29"/>
          <w:szCs w:val="29"/>
          <w:lang w:val="sv-SE"/>
        </w:rPr>
        <w:t xml:space="preserve">chia theo </w:t>
      </w:r>
      <w:r w:rsidR="006D2D38" w:rsidRPr="004F1681">
        <w:rPr>
          <w:bCs/>
          <w:sz w:val="29"/>
          <w:szCs w:val="29"/>
          <w:lang w:val="sv-SE"/>
        </w:rPr>
        <w:t xml:space="preserve">từng nhóm </w:t>
      </w:r>
      <w:r w:rsidR="0092578F" w:rsidRPr="004F1681">
        <w:rPr>
          <w:bCs/>
          <w:sz w:val="29"/>
          <w:szCs w:val="29"/>
          <w:lang w:val="sv-SE"/>
        </w:rPr>
        <w:t>vị trí việc làm</w:t>
      </w:r>
      <w:r w:rsidR="006D2D38" w:rsidRPr="004F1681">
        <w:rPr>
          <w:rFonts w:eastAsia="Calibri"/>
          <w:b/>
          <w:sz w:val="29"/>
          <w:szCs w:val="29"/>
          <w:vertAlign w:val="superscript"/>
          <w:lang w:val="nl-NL"/>
        </w:rPr>
        <w:footnoteReference w:id="9"/>
      </w:r>
      <w:r w:rsidR="006D2D38" w:rsidRPr="004F1681">
        <w:rPr>
          <w:bCs/>
          <w:sz w:val="29"/>
          <w:szCs w:val="29"/>
          <w:lang w:val="sv-SE"/>
        </w:rPr>
        <w:t xml:space="preserve"> hằng năm</w:t>
      </w:r>
      <w:r w:rsidR="008E3C28" w:rsidRPr="004F1681">
        <w:rPr>
          <w:bCs/>
          <w:sz w:val="29"/>
          <w:szCs w:val="29"/>
          <w:lang w:val="sv-SE"/>
        </w:rPr>
        <w:t xml:space="preserve">, bảo đảm tổng biên chế </w:t>
      </w:r>
      <w:r w:rsidR="000727A0" w:rsidRPr="004F1681">
        <w:rPr>
          <w:bCs/>
          <w:sz w:val="29"/>
          <w:szCs w:val="29"/>
          <w:lang w:val="sv-SE"/>
        </w:rPr>
        <w:t xml:space="preserve">năm sau </w:t>
      </w:r>
      <w:r w:rsidR="008E3C28" w:rsidRPr="004F1681">
        <w:rPr>
          <w:bCs/>
          <w:sz w:val="29"/>
          <w:szCs w:val="29"/>
          <w:lang w:val="sv-SE"/>
        </w:rPr>
        <w:t xml:space="preserve">giảm so với năm trước và cả giai đoạn 2022-2026 </w:t>
      </w:r>
      <w:r w:rsidR="00854C92" w:rsidRPr="004F1681">
        <w:rPr>
          <w:bCs/>
          <w:sz w:val="29"/>
          <w:szCs w:val="29"/>
          <w:lang w:val="sv-SE"/>
        </w:rPr>
        <w:t xml:space="preserve">giảm </w:t>
      </w:r>
      <w:r w:rsidR="008E3C28" w:rsidRPr="004F1681">
        <w:rPr>
          <w:bCs/>
          <w:sz w:val="29"/>
          <w:szCs w:val="29"/>
          <w:lang w:val="sv-SE"/>
        </w:rPr>
        <w:t>ít nhất là</w:t>
      </w:r>
      <w:r w:rsidR="00327F55" w:rsidRPr="004F1681">
        <w:rPr>
          <w:bCs/>
          <w:sz w:val="29"/>
          <w:szCs w:val="29"/>
          <w:lang w:val="sv-SE"/>
        </w:rPr>
        <w:t xml:space="preserve"> 10%</w:t>
      </w:r>
      <w:r w:rsidR="00854C92" w:rsidRPr="004F1681">
        <w:rPr>
          <w:bCs/>
          <w:sz w:val="29"/>
          <w:szCs w:val="29"/>
          <w:lang w:val="sv-SE"/>
        </w:rPr>
        <w:t xml:space="preserve"> so với năm 2021</w:t>
      </w:r>
      <w:r w:rsidR="00327F55" w:rsidRPr="004F1681">
        <w:rPr>
          <w:bCs/>
          <w:sz w:val="29"/>
          <w:szCs w:val="29"/>
          <w:lang w:val="sv-SE"/>
        </w:rPr>
        <w:t xml:space="preserve">; trong đó, bảo đảm cơ cấu </w:t>
      </w:r>
      <w:r w:rsidR="00327F55" w:rsidRPr="004F1681">
        <w:rPr>
          <w:color w:val="000000"/>
          <w:sz w:val="29"/>
          <w:szCs w:val="29"/>
          <w:lang w:val="sv-SE"/>
        </w:rPr>
        <w:t>viên chức theo hướng vị trí chuyên môn, nghiệp vụ chiếm tỉ lệ ít nhất 65%</w:t>
      </w:r>
      <w:r w:rsidR="00327F55" w:rsidRPr="004F1681">
        <w:rPr>
          <w:rStyle w:val="FootnoteReference"/>
          <w:b/>
          <w:color w:val="000000"/>
          <w:sz w:val="29"/>
          <w:szCs w:val="29"/>
        </w:rPr>
        <w:footnoteReference w:id="10"/>
      </w:r>
      <w:r w:rsidR="00327F55" w:rsidRPr="004F1681">
        <w:rPr>
          <w:color w:val="000000"/>
          <w:sz w:val="29"/>
          <w:szCs w:val="29"/>
          <w:lang w:val="sv-SE"/>
        </w:rPr>
        <w:t xml:space="preserve">. </w:t>
      </w:r>
    </w:p>
    <w:p w:rsidR="007C074C" w:rsidRPr="004F1681" w:rsidRDefault="00BA4B3A" w:rsidP="004F1681">
      <w:pPr>
        <w:pStyle w:val="BodyTextIndent2"/>
        <w:spacing w:before="120" w:line="360" w:lineRule="exact"/>
        <w:ind w:left="0" w:firstLine="567"/>
        <w:jc w:val="both"/>
        <w:rPr>
          <w:color w:val="333333"/>
          <w:sz w:val="29"/>
          <w:szCs w:val="29"/>
          <w:bdr w:val="none" w:sz="0" w:space="0" w:color="auto" w:frame="1"/>
          <w:lang w:val="sv-SE"/>
        </w:rPr>
      </w:pPr>
      <w:r w:rsidRPr="004F1681">
        <w:rPr>
          <w:bCs/>
          <w:i/>
          <w:sz w:val="29"/>
          <w:szCs w:val="29"/>
          <w:lang w:val="sv-SE"/>
        </w:rPr>
        <w:t xml:space="preserve">- </w:t>
      </w:r>
      <w:r w:rsidR="008E3C28" w:rsidRPr="004F1681">
        <w:rPr>
          <w:bCs/>
          <w:i/>
          <w:sz w:val="29"/>
          <w:szCs w:val="29"/>
          <w:lang w:val="sv-SE"/>
        </w:rPr>
        <w:t xml:space="preserve"> Đối với biên chế công chức</w:t>
      </w:r>
      <w:r w:rsidR="008E3C28" w:rsidRPr="004F1681">
        <w:rPr>
          <w:i/>
          <w:color w:val="000000"/>
          <w:sz w:val="29"/>
          <w:szCs w:val="29"/>
          <w:lang w:val="sv-SE"/>
        </w:rPr>
        <w:t>:</w:t>
      </w:r>
      <w:r w:rsidR="008E3C28" w:rsidRPr="004F1681">
        <w:rPr>
          <w:color w:val="000000"/>
          <w:sz w:val="29"/>
          <w:szCs w:val="29"/>
          <w:lang w:val="sv-SE"/>
        </w:rPr>
        <w:t xml:space="preserve"> Đề xuất tổng </w:t>
      </w:r>
      <w:r w:rsidR="008E3C28" w:rsidRPr="004F1681">
        <w:rPr>
          <w:bCs/>
          <w:sz w:val="29"/>
          <w:szCs w:val="29"/>
          <w:lang w:val="sv-SE"/>
        </w:rPr>
        <w:t xml:space="preserve">biên chế từng năm và tỷ lệ biên chế chia theo từng nhóm </w:t>
      </w:r>
      <w:r w:rsidR="0092578F" w:rsidRPr="004F1681">
        <w:rPr>
          <w:bCs/>
          <w:sz w:val="29"/>
          <w:szCs w:val="29"/>
          <w:lang w:val="sv-SE"/>
        </w:rPr>
        <w:t>vị trí việc làm</w:t>
      </w:r>
      <w:r w:rsidR="008E3C28" w:rsidRPr="004F1681">
        <w:rPr>
          <w:bCs/>
          <w:sz w:val="29"/>
          <w:szCs w:val="29"/>
          <w:lang w:val="sv-SE"/>
        </w:rPr>
        <w:t xml:space="preserve"> hằng năm, bảo đảm tổng biên chế năm </w:t>
      </w:r>
      <w:r w:rsidR="000727A0" w:rsidRPr="004F1681">
        <w:rPr>
          <w:bCs/>
          <w:sz w:val="29"/>
          <w:szCs w:val="29"/>
          <w:lang w:val="sv-SE"/>
        </w:rPr>
        <w:t xml:space="preserve">sau </w:t>
      </w:r>
      <w:r w:rsidR="008E3C28" w:rsidRPr="004F1681">
        <w:rPr>
          <w:bCs/>
          <w:sz w:val="29"/>
          <w:szCs w:val="29"/>
          <w:lang w:val="sv-SE"/>
        </w:rPr>
        <w:t>giảm so với năm trước</w:t>
      </w:r>
      <w:r w:rsidR="009F19DE" w:rsidRPr="004F1681">
        <w:rPr>
          <w:bCs/>
          <w:sz w:val="29"/>
          <w:szCs w:val="29"/>
          <w:lang w:val="sv-SE"/>
        </w:rPr>
        <w:t>,</w:t>
      </w:r>
      <w:r w:rsidR="00C46944" w:rsidRPr="004F1681">
        <w:rPr>
          <w:bCs/>
          <w:sz w:val="29"/>
          <w:szCs w:val="29"/>
          <w:lang w:val="sv-SE"/>
        </w:rPr>
        <w:t xml:space="preserve"> </w:t>
      </w:r>
      <w:r w:rsidR="000727A0" w:rsidRPr="004F1681">
        <w:rPr>
          <w:bCs/>
          <w:sz w:val="29"/>
          <w:szCs w:val="29"/>
          <w:lang w:val="sv-SE"/>
        </w:rPr>
        <w:t xml:space="preserve">đến cuối giai đoạn </w:t>
      </w:r>
      <w:r w:rsidR="008E3C28" w:rsidRPr="004F1681">
        <w:rPr>
          <w:bCs/>
          <w:sz w:val="29"/>
          <w:szCs w:val="29"/>
          <w:lang w:val="sv-SE"/>
        </w:rPr>
        <w:t xml:space="preserve">2022-2026 </w:t>
      </w:r>
      <w:r w:rsidR="000727A0" w:rsidRPr="004F1681">
        <w:rPr>
          <w:bCs/>
          <w:sz w:val="29"/>
          <w:szCs w:val="29"/>
          <w:lang w:val="sv-SE"/>
        </w:rPr>
        <w:t xml:space="preserve">giảm </w:t>
      </w:r>
      <w:r w:rsidR="00DF5CE4" w:rsidRPr="004F1681">
        <w:rPr>
          <w:bCs/>
          <w:sz w:val="29"/>
          <w:szCs w:val="29"/>
          <w:lang w:val="sv-SE"/>
        </w:rPr>
        <w:t xml:space="preserve">tương đối </w:t>
      </w:r>
      <w:r w:rsidR="000727A0" w:rsidRPr="004F1681">
        <w:rPr>
          <w:bCs/>
          <w:sz w:val="29"/>
          <w:szCs w:val="29"/>
          <w:lang w:val="sv-SE"/>
        </w:rPr>
        <w:lastRenderedPageBreak/>
        <w:t>so với năm 2021</w:t>
      </w:r>
      <w:r w:rsidR="009F19DE" w:rsidRPr="004F1681">
        <w:rPr>
          <w:bCs/>
          <w:sz w:val="29"/>
          <w:szCs w:val="29"/>
          <w:lang w:val="sv-SE"/>
        </w:rPr>
        <w:t xml:space="preserve">; trong đó, bảo đảm </w:t>
      </w:r>
      <w:r w:rsidR="009F19DE" w:rsidRPr="004F1681">
        <w:rPr>
          <w:color w:val="333333"/>
          <w:sz w:val="29"/>
          <w:szCs w:val="29"/>
          <w:bdr w:val="none" w:sz="0" w:space="0" w:color="auto" w:frame="1"/>
          <w:lang w:val="sv-SE"/>
        </w:rPr>
        <w:t>giảm tỉ lệ người phục vụ, nhất là khối văn phòng</w:t>
      </w:r>
      <w:r w:rsidR="009F19DE" w:rsidRPr="004F1681">
        <w:rPr>
          <w:rStyle w:val="FootnoteReference"/>
          <w:b/>
          <w:color w:val="000000"/>
          <w:sz w:val="29"/>
          <w:szCs w:val="29"/>
        </w:rPr>
        <w:footnoteReference w:id="11"/>
      </w:r>
      <w:r w:rsidR="00F754FA" w:rsidRPr="004F1681">
        <w:rPr>
          <w:color w:val="333333"/>
          <w:sz w:val="29"/>
          <w:szCs w:val="29"/>
          <w:bdr w:val="none" w:sz="0" w:space="0" w:color="auto" w:frame="1"/>
          <w:lang w:val="sv-SE"/>
        </w:rPr>
        <w:t>.</w:t>
      </w:r>
      <w:r w:rsidR="007C074C" w:rsidRPr="004F1681">
        <w:rPr>
          <w:color w:val="333333"/>
          <w:sz w:val="29"/>
          <w:szCs w:val="29"/>
          <w:bdr w:val="none" w:sz="0" w:space="0" w:color="auto" w:frame="1"/>
          <w:lang w:val="sv-SE"/>
        </w:rPr>
        <w:t xml:space="preserve"> Riêng </w:t>
      </w:r>
      <w:r w:rsidR="007C074C" w:rsidRPr="004F1681">
        <w:rPr>
          <w:bCs/>
          <w:sz w:val="29"/>
          <w:szCs w:val="29"/>
          <w:lang w:val="sv-SE"/>
        </w:rPr>
        <w:t>biên chế công chức hành chính do Chính phủ quản lý năm 2022 thực hiện theo quyết định đã được Thủ tướng Chính phủ phê duyệt và Bộ trưởng Bộ Nội vụ giao.</w:t>
      </w:r>
    </w:p>
    <w:p w:rsidR="00FD6269" w:rsidRPr="004F1681" w:rsidRDefault="000E0C19" w:rsidP="004F1681">
      <w:pPr>
        <w:spacing w:before="120" w:after="120" w:line="360" w:lineRule="exact"/>
        <w:ind w:firstLine="567"/>
        <w:jc w:val="both"/>
        <w:outlineLvl w:val="0"/>
        <w:rPr>
          <w:b/>
          <w:i/>
          <w:color w:val="000000" w:themeColor="text1"/>
          <w:sz w:val="29"/>
          <w:szCs w:val="29"/>
          <w:lang w:val="sv-SE"/>
        </w:rPr>
      </w:pPr>
      <w:r w:rsidRPr="004F1681">
        <w:rPr>
          <w:b/>
          <w:i/>
          <w:color w:val="000000" w:themeColor="text1"/>
          <w:sz w:val="29"/>
          <w:szCs w:val="29"/>
          <w:lang w:val="sv-SE"/>
        </w:rPr>
        <w:t>3</w:t>
      </w:r>
      <w:r w:rsidR="00F754FA" w:rsidRPr="004F1681">
        <w:rPr>
          <w:b/>
          <w:i/>
          <w:color w:val="000000" w:themeColor="text1"/>
          <w:sz w:val="29"/>
          <w:szCs w:val="29"/>
          <w:lang w:val="sv-SE"/>
        </w:rPr>
        <w:t xml:space="preserve">. </w:t>
      </w:r>
      <w:r w:rsidR="00FD6269" w:rsidRPr="004F1681">
        <w:rPr>
          <w:b/>
          <w:i/>
          <w:color w:val="000000" w:themeColor="text1"/>
          <w:sz w:val="29"/>
          <w:szCs w:val="29"/>
          <w:lang w:val="sv-SE"/>
        </w:rPr>
        <w:t xml:space="preserve">Một số giải pháp để thực hiện công tác quản lý biên chế giai đoạn 2022-2026 </w:t>
      </w:r>
    </w:p>
    <w:p w:rsidR="00CF12D3" w:rsidRPr="004F1681" w:rsidRDefault="000B03E2" w:rsidP="004F1681">
      <w:pPr>
        <w:spacing w:before="120" w:after="120" w:line="360" w:lineRule="exact"/>
        <w:ind w:firstLine="567"/>
        <w:jc w:val="both"/>
        <w:outlineLvl w:val="0"/>
        <w:rPr>
          <w:b/>
          <w:color w:val="000000" w:themeColor="text1"/>
          <w:sz w:val="29"/>
          <w:szCs w:val="29"/>
          <w:lang w:val="it-IT"/>
        </w:rPr>
      </w:pPr>
      <w:r w:rsidRPr="004F1681">
        <w:rPr>
          <w:b/>
          <w:color w:val="000000" w:themeColor="text1"/>
          <w:sz w:val="29"/>
          <w:szCs w:val="29"/>
          <w:lang w:val="it-IT"/>
        </w:rPr>
        <w:t>III</w:t>
      </w:r>
      <w:r w:rsidR="001C2131" w:rsidRPr="004F1681">
        <w:rPr>
          <w:b/>
          <w:color w:val="000000" w:themeColor="text1"/>
          <w:sz w:val="29"/>
          <w:szCs w:val="29"/>
          <w:lang w:val="it-IT"/>
        </w:rPr>
        <w:t xml:space="preserve">. </w:t>
      </w:r>
      <w:r w:rsidRPr="004F1681">
        <w:rPr>
          <w:b/>
          <w:color w:val="000000" w:themeColor="text1"/>
          <w:sz w:val="29"/>
          <w:szCs w:val="29"/>
          <w:lang w:val="it-IT"/>
        </w:rPr>
        <w:t xml:space="preserve">ĐỀ XUẤT, KIẾN NGHỊ </w:t>
      </w:r>
    </w:p>
    <w:p w:rsidR="00475AE0" w:rsidRPr="004F1681" w:rsidRDefault="00FA5370" w:rsidP="004F1681">
      <w:pPr>
        <w:pStyle w:val="BodyTextIndent2"/>
        <w:spacing w:before="120" w:line="360" w:lineRule="exact"/>
        <w:ind w:left="0" w:firstLine="567"/>
        <w:jc w:val="both"/>
        <w:outlineLvl w:val="1"/>
        <w:rPr>
          <w:bCs/>
          <w:sz w:val="29"/>
          <w:szCs w:val="29"/>
          <w:lang w:val="sv-SE"/>
        </w:rPr>
      </w:pPr>
      <w:r w:rsidRPr="004F1681">
        <w:rPr>
          <w:b/>
          <w:bCs/>
          <w:sz w:val="29"/>
          <w:szCs w:val="29"/>
          <w:lang w:val="sv-SE"/>
        </w:rPr>
        <w:t xml:space="preserve">1. </w:t>
      </w:r>
      <w:r w:rsidR="00475AE0" w:rsidRPr="004F1681">
        <w:rPr>
          <w:bCs/>
          <w:sz w:val="29"/>
          <w:szCs w:val="29"/>
          <w:lang w:val="sv-SE"/>
        </w:rPr>
        <w:t>Về sắp xếp, cơ cấu lại tổ chức bộ máy; giảm đầu mối trung gian và tinh giản biên chế</w:t>
      </w:r>
    </w:p>
    <w:p w:rsidR="00475AE0" w:rsidRPr="004F1681" w:rsidRDefault="00CF12D3" w:rsidP="004F1681">
      <w:pPr>
        <w:pStyle w:val="BodyTextIndent2"/>
        <w:spacing w:before="120" w:line="360" w:lineRule="exact"/>
        <w:ind w:left="0" w:firstLine="567"/>
        <w:jc w:val="both"/>
        <w:outlineLvl w:val="1"/>
        <w:rPr>
          <w:bCs/>
          <w:sz w:val="29"/>
          <w:szCs w:val="29"/>
          <w:lang w:val="sv-SE"/>
        </w:rPr>
      </w:pPr>
      <w:r w:rsidRPr="004F1681">
        <w:rPr>
          <w:b/>
          <w:bCs/>
          <w:sz w:val="29"/>
          <w:szCs w:val="29"/>
          <w:lang w:val="sv-SE"/>
        </w:rPr>
        <w:t xml:space="preserve">2. </w:t>
      </w:r>
      <w:r w:rsidR="00475AE0" w:rsidRPr="004F1681">
        <w:rPr>
          <w:bCs/>
          <w:sz w:val="29"/>
          <w:szCs w:val="29"/>
          <w:lang w:val="sv-SE"/>
        </w:rPr>
        <w:t>Về xây dựng vị trí việc làm, nâng cao chất lượng đội ngũ cán bộ, công chức, viên chức</w:t>
      </w:r>
    </w:p>
    <w:p w:rsidR="00475AE0" w:rsidRPr="004F1681" w:rsidRDefault="00E03080" w:rsidP="004F1681">
      <w:pPr>
        <w:pStyle w:val="BodyTextIndent2"/>
        <w:spacing w:before="120" w:line="360" w:lineRule="exact"/>
        <w:ind w:left="0" w:firstLine="567"/>
        <w:jc w:val="both"/>
        <w:outlineLvl w:val="1"/>
        <w:rPr>
          <w:bCs/>
          <w:sz w:val="29"/>
          <w:szCs w:val="29"/>
          <w:lang w:val="sv-SE"/>
        </w:rPr>
      </w:pPr>
      <w:r w:rsidRPr="004F1681">
        <w:rPr>
          <w:b/>
          <w:bCs/>
          <w:sz w:val="29"/>
          <w:szCs w:val="29"/>
          <w:lang w:val="sv-SE"/>
        </w:rPr>
        <w:t xml:space="preserve">3. </w:t>
      </w:r>
      <w:r w:rsidR="00475AE0" w:rsidRPr="004F1681">
        <w:rPr>
          <w:bCs/>
          <w:sz w:val="29"/>
          <w:szCs w:val="29"/>
          <w:lang w:val="sv-SE"/>
        </w:rPr>
        <w:t>Về xác định biên chế của hệ thống chính trị giai đoạn 2022-2026</w:t>
      </w:r>
    </w:p>
    <w:p w:rsidR="00FD6269" w:rsidRPr="00D34416" w:rsidRDefault="00FD6269" w:rsidP="009024E7">
      <w:pPr>
        <w:pStyle w:val="BodyTextIndent2"/>
        <w:spacing w:before="120" w:line="356" w:lineRule="exact"/>
        <w:ind w:left="0" w:firstLine="567"/>
        <w:jc w:val="both"/>
        <w:outlineLvl w:val="1"/>
        <w:rPr>
          <w:b/>
          <w:bCs/>
          <w:sz w:val="29"/>
          <w:szCs w:val="29"/>
          <w:lang w:val="it-IT"/>
        </w:rPr>
      </w:pPr>
    </w:p>
    <w:sectPr w:rsidR="00FD6269" w:rsidRPr="00D34416" w:rsidSect="00353803">
      <w:footerReference w:type="default" r:id="rId8"/>
      <w:pgSz w:w="11906" w:h="16838" w:code="9"/>
      <w:pgMar w:top="1134" w:right="851" w:bottom="1134" w:left="1701" w:header="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1A" w:rsidRDefault="00260C1A" w:rsidP="00BA64D2">
      <w:r>
        <w:separator/>
      </w:r>
    </w:p>
  </w:endnote>
  <w:endnote w:type="continuationSeparator" w:id="0">
    <w:p w:rsidR="00260C1A" w:rsidRDefault="00260C1A" w:rsidP="00B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36655"/>
      <w:docPartObj>
        <w:docPartGallery w:val="Page Numbers (Bottom of Page)"/>
        <w:docPartUnique/>
      </w:docPartObj>
    </w:sdtPr>
    <w:sdtEndPr>
      <w:rPr>
        <w:noProof/>
      </w:rPr>
    </w:sdtEndPr>
    <w:sdtContent>
      <w:p w:rsidR="00BA64D2" w:rsidRDefault="00BA64D2">
        <w:pPr>
          <w:pStyle w:val="Footer"/>
          <w:jc w:val="center"/>
        </w:pPr>
        <w:r>
          <w:fldChar w:fldCharType="begin"/>
        </w:r>
        <w:r>
          <w:instrText xml:space="preserve"> PAGE   \* MERGEFORMAT </w:instrText>
        </w:r>
        <w:r>
          <w:fldChar w:fldCharType="separate"/>
        </w:r>
        <w:r w:rsidR="000624D7">
          <w:rPr>
            <w:noProof/>
          </w:rPr>
          <w:t>2</w:t>
        </w:r>
        <w:r>
          <w:rPr>
            <w:noProof/>
          </w:rPr>
          <w:fldChar w:fldCharType="end"/>
        </w:r>
      </w:p>
    </w:sdtContent>
  </w:sdt>
  <w:p w:rsidR="00BA64D2" w:rsidRDefault="00BA64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1A" w:rsidRDefault="00260C1A" w:rsidP="00BA64D2">
      <w:r>
        <w:separator/>
      </w:r>
    </w:p>
  </w:footnote>
  <w:footnote w:type="continuationSeparator" w:id="0">
    <w:p w:rsidR="00260C1A" w:rsidRDefault="00260C1A" w:rsidP="00BA64D2">
      <w:r>
        <w:continuationSeparator/>
      </w:r>
    </w:p>
  </w:footnote>
  <w:footnote w:id="1">
    <w:p w:rsidR="006F1219" w:rsidRPr="007C36CE" w:rsidRDefault="006F1219" w:rsidP="007C36CE">
      <w:pPr>
        <w:pStyle w:val="FootnoteText"/>
        <w:ind w:firstLine="340"/>
        <w:jc w:val="both"/>
        <w:rPr>
          <w:b/>
          <w:sz w:val="22"/>
          <w:szCs w:val="22"/>
        </w:rPr>
      </w:pPr>
      <w:r w:rsidRPr="007C36CE">
        <w:rPr>
          <w:rStyle w:val="FootnoteReference"/>
          <w:b/>
          <w:sz w:val="22"/>
          <w:szCs w:val="22"/>
        </w:rPr>
        <w:footnoteRef/>
      </w:r>
      <w:r w:rsidRPr="007C36CE">
        <w:rPr>
          <w:b/>
          <w:sz w:val="22"/>
          <w:szCs w:val="22"/>
        </w:rPr>
        <w:t xml:space="preserve"> </w:t>
      </w:r>
      <w:r w:rsidRPr="007C36CE">
        <w:rPr>
          <w:sz w:val="22"/>
          <w:szCs w:val="22"/>
        </w:rPr>
        <w:t>Biên chế: Công chức làm việc trong cơ quan hành chính; người làm việc trong các đơn vị sự nghiệp.</w:t>
      </w:r>
    </w:p>
  </w:footnote>
  <w:footnote w:id="2">
    <w:p w:rsidR="00B6742D" w:rsidRPr="007C36CE" w:rsidRDefault="00B6742D" w:rsidP="007C36CE">
      <w:pPr>
        <w:ind w:firstLine="340"/>
        <w:jc w:val="both"/>
        <w:rPr>
          <w:color w:val="000000" w:themeColor="text1"/>
          <w:sz w:val="22"/>
          <w:szCs w:val="22"/>
          <w:lang w:val="sv-SE"/>
        </w:rPr>
      </w:pPr>
      <w:r w:rsidRPr="007C36CE">
        <w:rPr>
          <w:rStyle w:val="FootnoteReference"/>
          <w:b/>
          <w:sz w:val="22"/>
          <w:szCs w:val="22"/>
        </w:rPr>
        <w:footnoteRef/>
      </w:r>
      <w:r w:rsidRPr="007C36CE">
        <w:rPr>
          <w:b/>
          <w:sz w:val="22"/>
          <w:szCs w:val="22"/>
          <w:lang w:val="sv-SE"/>
        </w:rPr>
        <w:t xml:space="preserve"> </w:t>
      </w:r>
      <w:r w:rsidRPr="007C36CE">
        <w:rPr>
          <w:color w:val="000000" w:themeColor="text1"/>
          <w:sz w:val="22"/>
          <w:szCs w:val="22"/>
          <w:lang w:val="sv-SE"/>
        </w:rPr>
        <w:t xml:space="preserve">Đề nghị đối chiếu, đồng bộ số liệu của Báo cáo tổng kết Nghị quyết 39 của Bộ Chính trị. </w:t>
      </w:r>
    </w:p>
  </w:footnote>
  <w:footnote w:id="3">
    <w:p w:rsidR="00FF17FC" w:rsidRPr="007C36CE" w:rsidRDefault="00FF17FC" w:rsidP="007C36CE">
      <w:pPr>
        <w:ind w:firstLine="340"/>
        <w:jc w:val="both"/>
        <w:rPr>
          <w:color w:val="000000" w:themeColor="text1"/>
          <w:sz w:val="22"/>
          <w:szCs w:val="22"/>
          <w:lang w:val="sv-SE"/>
        </w:rPr>
      </w:pPr>
      <w:r w:rsidRPr="007C36CE">
        <w:rPr>
          <w:rStyle w:val="FootnoteReference"/>
          <w:b/>
          <w:sz w:val="22"/>
          <w:szCs w:val="22"/>
        </w:rPr>
        <w:footnoteRef/>
      </w:r>
      <w:r w:rsidRPr="007C36CE">
        <w:rPr>
          <w:b/>
          <w:sz w:val="22"/>
          <w:szCs w:val="22"/>
          <w:lang w:val="sv-SE"/>
        </w:rPr>
        <w:t xml:space="preserve"> </w:t>
      </w:r>
      <w:r w:rsidRPr="007C36CE">
        <w:rPr>
          <w:color w:val="000000" w:themeColor="text1"/>
          <w:sz w:val="22"/>
          <w:szCs w:val="22"/>
          <w:lang w:val="sv-SE"/>
        </w:rPr>
        <w:t xml:space="preserve">Đề nghị </w:t>
      </w:r>
      <w:r w:rsidRPr="007C36CE">
        <w:rPr>
          <w:color w:val="000000"/>
          <w:sz w:val="22"/>
          <w:szCs w:val="22"/>
          <w:lang w:val="sv-SE"/>
        </w:rPr>
        <w:t>kế thừa kết quả từ Báo cáo tổng kết Nghị quyết số 39 của Bộ Chính trị</w:t>
      </w:r>
      <w:r w:rsidRPr="007C36CE">
        <w:rPr>
          <w:color w:val="000000" w:themeColor="text1"/>
          <w:sz w:val="22"/>
          <w:szCs w:val="22"/>
          <w:lang w:val="sv-SE"/>
        </w:rPr>
        <w:t xml:space="preserve"> </w:t>
      </w:r>
    </w:p>
  </w:footnote>
  <w:footnote w:id="4">
    <w:p w:rsidR="009814BA" w:rsidRPr="007C36CE" w:rsidRDefault="009814BA" w:rsidP="007C36CE">
      <w:pPr>
        <w:pStyle w:val="FootnoteText"/>
        <w:ind w:firstLine="340"/>
        <w:jc w:val="both"/>
        <w:rPr>
          <w:sz w:val="22"/>
          <w:szCs w:val="22"/>
          <w:lang w:val="sv-SE"/>
        </w:rPr>
      </w:pPr>
      <w:r w:rsidRPr="007C36CE">
        <w:rPr>
          <w:rStyle w:val="FootnoteReference"/>
          <w:b/>
          <w:sz w:val="22"/>
          <w:szCs w:val="22"/>
        </w:rPr>
        <w:footnoteRef/>
      </w:r>
      <w:r w:rsidRPr="007C36CE">
        <w:rPr>
          <w:b/>
          <w:sz w:val="22"/>
          <w:szCs w:val="22"/>
          <w:lang w:val="sv-SE"/>
        </w:rPr>
        <w:t xml:space="preserve"> </w:t>
      </w:r>
      <w:r w:rsidR="00FF17FC" w:rsidRPr="007C36CE">
        <w:rPr>
          <w:sz w:val="22"/>
          <w:szCs w:val="22"/>
          <w:lang w:val="sv-SE"/>
        </w:rPr>
        <w:t xml:space="preserve">Đề nghị kế thừa kết quả từ Báo cáo xây dựng Đề án vị trí việc làm </w:t>
      </w:r>
    </w:p>
  </w:footnote>
  <w:footnote w:id="5">
    <w:p w:rsidR="00F0726F" w:rsidRPr="007C36CE" w:rsidRDefault="00F0726F" w:rsidP="007C36CE">
      <w:pPr>
        <w:pStyle w:val="NormalWeb"/>
        <w:shd w:val="clear" w:color="auto" w:fill="FFFFFF"/>
        <w:spacing w:before="0" w:beforeAutospacing="0" w:after="0" w:afterAutospacing="0"/>
        <w:ind w:firstLine="340"/>
        <w:jc w:val="both"/>
        <w:rPr>
          <w:sz w:val="22"/>
          <w:szCs w:val="22"/>
          <w:lang w:val="sv-SE" w:eastAsia="zh-CN"/>
        </w:rPr>
      </w:pPr>
      <w:r w:rsidRPr="007C36CE">
        <w:rPr>
          <w:rStyle w:val="FootnoteReference"/>
          <w:b/>
          <w:sz w:val="22"/>
          <w:szCs w:val="22"/>
        </w:rPr>
        <w:footnoteRef/>
      </w:r>
      <w:r w:rsidRPr="007C36CE">
        <w:rPr>
          <w:b/>
          <w:sz w:val="22"/>
          <w:szCs w:val="22"/>
        </w:rPr>
        <w:t xml:space="preserve"> </w:t>
      </w:r>
      <w:r w:rsidRPr="007C36CE">
        <w:rPr>
          <w:sz w:val="22"/>
          <w:szCs w:val="22"/>
          <w:lang w:val="sv-SE" w:eastAsia="zh-CN"/>
        </w:rPr>
        <w:t>Nghị quyết số 18-NQ/TW, ngày 25/10/2017 Hội nghị lần thứ sáu Ban Chấp hành Trung ương khoá XII về một số vấn đề về tiếp tục đổi mới, sắp xếp tổ chức bộ máy của hệ thống chính trị tinh gọn, hoạt động hiệu lực, hiệu quả; Nghị quyết số 19-NQ/TW, ngày 25/10/2017 Hội nghị lần thứ sáu Ban Chấp hành Trung ương khoá XII về tiếp tục đổi mới hệ thống tổ chức và quản lý, nâng cao chất lượng và hiệu quả hoạt động của các đơn vị sự nghiệp công lập; Nghị quyết số 39-NQ/TW, ngày 17/4/2015 của Bộ Chính trị về tinh giản biên chế và cơ cấu lại đội ngũ cán bộ, công chức, viên chức</w:t>
      </w:r>
      <w:r w:rsidR="00C93CC2" w:rsidRPr="007C36CE">
        <w:rPr>
          <w:sz w:val="22"/>
          <w:szCs w:val="22"/>
          <w:lang w:val="sv-SE" w:eastAsia="zh-CN"/>
        </w:rPr>
        <w:t>.</w:t>
      </w:r>
    </w:p>
  </w:footnote>
  <w:footnote w:id="6">
    <w:p w:rsidR="008D6BDF" w:rsidRPr="007C36CE" w:rsidRDefault="008D6BDF" w:rsidP="007C36CE">
      <w:pPr>
        <w:pStyle w:val="NormalWeb"/>
        <w:shd w:val="clear" w:color="auto" w:fill="FFFFFF"/>
        <w:spacing w:before="0" w:beforeAutospacing="0" w:after="0" w:afterAutospacing="0"/>
        <w:ind w:firstLine="340"/>
        <w:jc w:val="both"/>
        <w:rPr>
          <w:sz w:val="22"/>
          <w:szCs w:val="22"/>
          <w:lang w:val="af-ZA"/>
        </w:rPr>
      </w:pPr>
      <w:r w:rsidRPr="007C36CE">
        <w:rPr>
          <w:rStyle w:val="FootnoteReference"/>
          <w:b/>
          <w:sz w:val="22"/>
          <w:szCs w:val="22"/>
        </w:rPr>
        <w:footnoteRef/>
      </w:r>
      <w:r w:rsidRPr="007C36CE">
        <w:rPr>
          <w:b/>
          <w:sz w:val="22"/>
          <w:szCs w:val="22"/>
        </w:rPr>
        <w:t xml:space="preserve"> </w:t>
      </w:r>
      <w:r w:rsidRPr="007C36CE">
        <w:rPr>
          <w:sz w:val="22"/>
          <w:szCs w:val="22"/>
        </w:rPr>
        <w:t xml:space="preserve">Đã </w:t>
      </w:r>
      <w:r w:rsidRPr="007C36CE">
        <w:rPr>
          <w:sz w:val="22"/>
          <w:szCs w:val="22"/>
          <w:lang w:val="af-ZA"/>
        </w:rPr>
        <w:t xml:space="preserve">hoàn thiện danh mục </w:t>
      </w:r>
      <w:r w:rsidRPr="007C36CE">
        <w:rPr>
          <w:b/>
          <w:sz w:val="22"/>
          <w:szCs w:val="22"/>
          <w:lang w:val="af-ZA"/>
        </w:rPr>
        <w:t>1.022</w:t>
      </w:r>
      <w:r w:rsidRPr="007C36CE">
        <w:rPr>
          <w:sz w:val="22"/>
          <w:szCs w:val="22"/>
          <w:lang w:val="af-ZA"/>
        </w:rPr>
        <w:t xml:space="preserve"> </w:t>
      </w:r>
      <w:r w:rsidR="0092578F" w:rsidRPr="007C36CE">
        <w:rPr>
          <w:bCs/>
          <w:sz w:val="22"/>
          <w:szCs w:val="22"/>
          <w:lang w:val="sv-SE"/>
        </w:rPr>
        <w:t>vị trí việc làm</w:t>
      </w:r>
      <w:r w:rsidRPr="007C36CE">
        <w:rPr>
          <w:sz w:val="22"/>
          <w:szCs w:val="22"/>
          <w:lang w:val="af-ZA"/>
        </w:rPr>
        <w:t xml:space="preserve"> cán bộ, công chức của HTCT </w:t>
      </w:r>
      <w:r w:rsidRPr="007C36CE">
        <w:rPr>
          <w:sz w:val="22"/>
          <w:szCs w:val="22"/>
        </w:rPr>
        <w:t>(chưa gồm khối quân đội, công an)</w:t>
      </w:r>
      <w:r w:rsidRPr="007C36CE">
        <w:rPr>
          <w:sz w:val="22"/>
          <w:szCs w:val="22"/>
          <w:lang w:val="af-ZA"/>
        </w:rPr>
        <w:t xml:space="preserve">; </w:t>
      </w:r>
      <w:r w:rsidRPr="007C36CE">
        <w:rPr>
          <w:b/>
          <w:sz w:val="22"/>
          <w:szCs w:val="22"/>
          <w:lang w:val="af-ZA"/>
        </w:rPr>
        <w:t>116</w:t>
      </w:r>
      <w:r w:rsidRPr="007C36CE">
        <w:rPr>
          <w:sz w:val="22"/>
          <w:szCs w:val="22"/>
          <w:lang w:val="af-ZA"/>
        </w:rPr>
        <w:t xml:space="preserve"> bản mô tả </w:t>
      </w:r>
      <w:r w:rsidR="0092578F" w:rsidRPr="007C36CE">
        <w:rPr>
          <w:bCs/>
          <w:sz w:val="22"/>
          <w:szCs w:val="22"/>
          <w:lang w:val="sv-SE"/>
        </w:rPr>
        <w:t>vị trí việc làm</w:t>
      </w:r>
      <w:r w:rsidRPr="007C36CE">
        <w:rPr>
          <w:sz w:val="22"/>
          <w:szCs w:val="22"/>
          <w:lang w:val="af-ZA"/>
        </w:rPr>
        <w:t xml:space="preserve"> khối cơ quan Đảng, Đoàn thể; </w:t>
      </w:r>
      <w:r w:rsidRPr="007C36CE">
        <w:rPr>
          <w:b/>
          <w:sz w:val="22"/>
          <w:szCs w:val="22"/>
          <w:lang w:val="af-ZA"/>
        </w:rPr>
        <w:t>549</w:t>
      </w:r>
      <w:r w:rsidRPr="007C36CE">
        <w:rPr>
          <w:sz w:val="22"/>
          <w:szCs w:val="22"/>
          <w:lang w:val="af-ZA"/>
        </w:rPr>
        <w:t xml:space="preserve"> </w:t>
      </w:r>
      <w:r w:rsidR="0092578F" w:rsidRPr="007C36CE">
        <w:rPr>
          <w:bCs/>
          <w:sz w:val="22"/>
          <w:szCs w:val="22"/>
          <w:lang w:val="sv-SE"/>
        </w:rPr>
        <w:t>vị trí việc làm</w:t>
      </w:r>
      <w:r w:rsidRPr="007C36CE">
        <w:rPr>
          <w:sz w:val="22"/>
          <w:szCs w:val="22"/>
          <w:lang w:val="af-ZA"/>
        </w:rPr>
        <w:t xml:space="preserve"> viên chức khối Chính phủ; </w:t>
      </w:r>
      <w:r w:rsidRPr="007C36CE">
        <w:rPr>
          <w:b/>
          <w:sz w:val="22"/>
          <w:szCs w:val="22"/>
          <w:lang w:val="af-ZA"/>
        </w:rPr>
        <w:t>17</w:t>
      </w:r>
      <w:r w:rsidRPr="007C36CE">
        <w:rPr>
          <w:sz w:val="22"/>
          <w:szCs w:val="22"/>
          <w:lang w:val="af-ZA"/>
        </w:rPr>
        <w:t xml:space="preserve"> </w:t>
      </w:r>
      <w:r w:rsidR="0092578F" w:rsidRPr="007C36CE">
        <w:rPr>
          <w:bCs/>
          <w:sz w:val="22"/>
          <w:szCs w:val="22"/>
          <w:lang w:val="sv-SE"/>
        </w:rPr>
        <w:t>vị trí việc làm</w:t>
      </w:r>
      <w:r w:rsidRPr="007C36CE">
        <w:rPr>
          <w:sz w:val="22"/>
          <w:szCs w:val="22"/>
          <w:lang w:val="af-ZA"/>
        </w:rPr>
        <w:t xml:space="preserve"> cán bộ, công chức cấp xã. </w:t>
      </w:r>
    </w:p>
  </w:footnote>
  <w:footnote w:id="7">
    <w:p w:rsidR="00700985" w:rsidRPr="007C36CE" w:rsidRDefault="00700985" w:rsidP="007C36CE">
      <w:pPr>
        <w:pStyle w:val="NormalWeb"/>
        <w:shd w:val="clear" w:color="auto" w:fill="FFFFFF"/>
        <w:spacing w:before="0" w:beforeAutospacing="0" w:after="0" w:afterAutospacing="0"/>
        <w:ind w:firstLine="340"/>
        <w:jc w:val="both"/>
        <w:rPr>
          <w:b/>
          <w:bCs/>
          <w:color w:val="000000"/>
          <w:spacing w:val="-2"/>
          <w:sz w:val="22"/>
          <w:szCs w:val="22"/>
        </w:rPr>
      </w:pPr>
      <w:r w:rsidRPr="007C36CE">
        <w:rPr>
          <w:rStyle w:val="FootnoteReference"/>
          <w:b/>
          <w:spacing w:val="-2"/>
          <w:sz w:val="22"/>
          <w:szCs w:val="22"/>
        </w:rPr>
        <w:footnoteRef/>
      </w:r>
      <w:r w:rsidRPr="007C36CE">
        <w:rPr>
          <w:b/>
          <w:spacing w:val="-2"/>
          <w:sz w:val="22"/>
          <w:szCs w:val="22"/>
        </w:rPr>
        <w:t xml:space="preserve"> </w:t>
      </w:r>
      <w:r w:rsidRPr="007C36CE">
        <w:rPr>
          <w:spacing w:val="-2"/>
          <w:sz w:val="22"/>
          <w:szCs w:val="22"/>
          <w:lang w:val="sv-SE" w:eastAsia="zh-CN"/>
        </w:rPr>
        <w:t>Nghị quyết số 19: “Đến năm 2025 tiếp tục giảm tối thiểu bình quân cả nước 10% đơn vị sự nghiệp công lập và 10% biên chế sự nghiệp hưởng lương từ ngân sách nhà nước so với năm 2021”.</w:t>
      </w:r>
    </w:p>
  </w:footnote>
  <w:footnote w:id="8">
    <w:p w:rsidR="00700985" w:rsidRPr="007C36CE" w:rsidRDefault="00700985" w:rsidP="007C36CE">
      <w:pPr>
        <w:pStyle w:val="NormalWeb"/>
        <w:shd w:val="clear" w:color="auto" w:fill="FFFFFF"/>
        <w:spacing w:before="0" w:beforeAutospacing="0" w:after="0" w:afterAutospacing="0"/>
        <w:ind w:firstLine="340"/>
        <w:jc w:val="both"/>
        <w:rPr>
          <w:b/>
          <w:bCs/>
          <w:color w:val="000000"/>
          <w:sz w:val="22"/>
          <w:szCs w:val="22"/>
        </w:rPr>
      </w:pPr>
      <w:r w:rsidRPr="007C36CE">
        <w:rPr>
          <w:rStyle w:val="FootnoteReference"/>
          <w:b/>
          <w:sz w:val="22"/>
          <w:szCs w:val="22"/>
        </w:rPr>
        <w:footnoteRef/>
      </w:r>
      <w:r w:rsidRPr="007C36CE">
        <w:rPr>
          <w:b/>
          <w:sz w:val="22"/>
          <w:szCs w:val="22"/>
        </w:rPr>
        <w:t xml:space="preserve"> </w:t>
      </w:r>
      <w:r w:rsidRPr="007C36CE">
        <w:rPr>
          <w:sz w:val="22"/>
          <w:szCs w:val="22"/>
          <w:lang w:val="sv-SE" w:eastAsia="zh-CN"/>
        </w:rPr>
        <w:t>Nghị quyết số 18: “Từ năm 2021 đến năm 2030: Hoàn thành việc nghiên cứu và tổ chức thực hiện mô hình tổ chức tổng thể của hệ thống chính trị phù hợp với yêu cầu, điều kiện cụ thể của nước ta trong giai đoạn mới; giảm biên chế”.</w:t>
      </w:r>
    </w:p>
  </w:footnote>
  <w:footnote w:id="9">
    <w:p w:rsidR="006D2D38" w:rsidRPr="007C36CE" w:rsidRDefault="006D2D38" w:rsidP="007C36CE">
      <w:pPr>
        <w:pStyle w:val="FootnoteText"/>
        <w:ind w:firstLine="340"/>
        <w:jc w:val="both"/>
        <w:rPr>
          <w:rStyle w:val="FootnoteReference"/>
          <w:rFonts w:eastAsia="Calibri"/>
          <w:sz w:val="22"/>
          <w:szCs w:val="22"/>
          <w:vertAlign w:val="baseline"/>
          <w:lang w:val="nl-NL"/>
        </w:rPr>
      </w:pPr>
      <w:r w:rsidRPr="007C36CE">
        <w:rPr>
          <w:rStyle w:val="FootnoteReference"/>
          <w:b/>
          <w:sz w:val="22"/>
          <w:szCs w:val="22"/>
        </w:rPr>
        <w:footnoteRef/>
      </w:r>
      <w:r w:rsidRPr="007C36CE">
        <w:rPr>
          <w:sz w:val="22"/>
          <w:szCs w:val="22"/>
          <w:lang w:val="vi-VN"/>
        </w:rPr>
        <w:t xml:space="preserve"> </w:t>
      </w:r>
      <w:r w:rsidRPr="007C36CE">
        <w:rPr>
          <w:sz w:val="22"/>
          <w:szCs w:val="22"/>
          <w:lang w:val="af-ZA"/>
        </w:rPr>
        <w:t>Q</w:t>
      </w:r>
      <w:r w:rsidRPr="007C36CE">
        <w:rPr>
          <w:sz w:val="22"/>
          <w:szCs w:val="22"/>
          <w:lang w:val="sv-SE" w:eastAsia="zh-CN"/>
        </w:rPr>
        <w:t xml:space="preserve">uy định </w:t>
      </w:r>
      <w:r w:rsidR="0092578F" w:rsidRPr="007C36CE">
        <w:rPr>
          <w:bCs/>
          <w:sz w:val="22"/>
          <w:szCs w:val="22"/>
          <w:lang w:val="sv-SE"/>
        </w:rPr>
        <w:t>vị trí việc làm</w:t>
      </w:r>
      <w:r w:rsidRPr="007C36CE">
        <w:rPr>
          <w:sz w:val="22"/>
          <w:szCs w:val="22"/>
          <w:lang w:val="sv-SE" w:eastAsia="zh-CN"/>
        </w:rPr>
        <w:t xml:space="preserve"> </w:t>
      </w:r>
      <w:r w:rsidRPr="007C36CE">
        <w:rPr>
          <w:rFonts w:eastAsia="Calibri"/>
          <w:sz w:val="22"/>
          <w:szCs w:val="22"/>
          <w:lang w:val="nl-NL"/>
        </w:rPr>
        <w:t xml:space="preserve">làm được xác định theo bốn nhóm: (1) </w:t>
      </w:r>
      <w:r w:rsidR="0042288A" w:rsidRPr="007C36CE">
        <w:rPr>
          <w:rFonts w:eastAsia="Calibri"/>
          <w:sz w:val="22"/>
          <w:szCs w:val="22"/>
          <w:lang w:val="nl-NL"/>
        </w:rPr>
        <w:t>V</w:t>
      </w:r>
      <w:r w:rsidR="0092578F" w:rsidRPr="007C36CE">
        <w:rPr>
          <w:bCs/>
          <w:sz w:val="22"/>
          <w:szCs w:val="22"/>
          <w:lang w:val="sv-SE"/>
        </w:rPr>
        <w:t>ị trí việc làm</w:t>
      </w:r>
      <w:r w:rsidRPr="007C36CE">
        <w:rPr>
          <w:rFonts w:eastAsia="Calibri"/>
          <w:sz w:val="22"/>
          <w:szCs w:val="22"/>
          <w:lang w:val="nl-NL"/>
        </w:rPr>
        <w:t xml:space="preserve"> lãnh đạo, quản lý; (2) </w:t>
      </w:r>
      <w:r w:rsidR="0042288A" w:rsidRPr="007C36CE">
        <w:rPr>
          <w:rFonts w:eastAsia="Calibri"/>
          <w:sz w:val="22"/>
          <w:szCs w:val="22"/>
          <w:lang w:val="nl-NL"/>
        </w:rPr>
        <w:t>V</w:t>
      </w:r>
      <w:r w:rsidR="0092578F" w:rsidRPr="007C36CE">
        <w:rPr>
          <w:bCs/>
          <w:sz w:val="22"/>
          <w:szCs w:val="22"/>
          <w:lang w:val="sv-SE"/>
        </w:rPr>
        <w:t>ị trí việc làm</w:t>
      </w:r>
      <w:r w:rsidRPr="007C36CE">
        <w:rPr>
          <w:rFonts w:eastAsia="Calibri"/>
          <w:sz w:val="22"/>
          <w:szCs w:val="22"/>
          <w:lang w:val="nl-NL"/>
        </w:rPr>
        <w:t xml:space="preserve"> nghiệp vụ chuyên ngành; (3) </w:t>
      </w:r>
      <w:r w:rsidR="0042288A" w:rsidRPr="007C36CE">
        <w:rPr>
          <w:rFonts w:eastAsia="Calibri"/>
          <w:sz w:val="22"/>
          <w:szCs w:val="22"/>
          <w:lang w:val="nl-NL"/>
        </w:rPr>
        <w:t>V</w:t>
      </w:r>
      <w:r w:rsidR="0092578F" w:rsidRPr="007C36CE">
        <w:rPr>
          <w:bCs/>
          <w:sz w:val="22"/>
          <w:szCs w:val="22"/>
          <w:lang w:val="sv-SE"/>
        </w:rPr>
        <w:t>ị trí việc làm</w:t>
      </w:r>
      <w:r w:rsidRPr="007C36CE">
        <w:rPr>
          <w:rFonts w:eastAsia="Calibri"/>
          <w:sz w:val="22"/>
          <w:szCs w:val="22"/>
          <w:lang w:val="nl-NL"/>
        </w:rPr>
        <w:t xml:space="preserve"> nghiệp vụ chuyên môn dùng chung; (4) </w:t>
      </w:r>
      <w:r w:rsidR="0042288A" w:rsidRPr="007C36CE">
        <w:rPr>
          <w:rFonts w:eastAsia="Calibri"/>
          <w:sz w:val="22"/>
          <w:szCs w:val="22"/>
          <w:lang w:val="nl-NL"/>
        </w:rPr>
        <w:t>V</w:t>
      </w:r>
      <w:r w:rsidR="0092578F" w:rsidRPr="007C36CE">
        <w:rPr>
          <w:bCs/>
          <w:sz w:val="22"/>
          <w:szCs w:val="22"/>
          <w:lang w:val="sv-SE"/>
        </w:rPr>
        <w:t>ị trí việc làm</w:t>
      </w:r>
      <w:r w:rsidRPr="007C36CE">
        <w:rPr>
          <w:rFonts w:eastAsia="Calibri"/>
          <w:sz w:val="22"/>
          <w:szCs w:val="22"/>
          <w:lang w:val="nl-NL"/>
        </w:rPr>
        <w:t xml:space="preserve"> hỗ trợ, phục vụ. </w:t>
      </w:r>
    </w:p>
  </w:footnote>
  <w:footnote w:id="10">
    <w:p w:rsidR="00327F55" w:rsidRPr="007C36CE" w:rsidRDefault="00327F55" w:rsidP="007C36CE">
      <w:pPr>
        <w:pStyle w:val="NormalWeb"/>
        <w:shd w:val="clear" w:color="auto" w:fill="FFFFFF"/>
        <w:spacing w:before="0" w:beforeAutospacing="0" w:after="0" w:afterAutospacing="0"/>
        <w:ind w:firstLine="340"/>
        <w:jc w:val="both"/>
        <w:rPr>
          <w:b/>
          <w:bCs/>
          <w:color w:val="000000"/>
          <w:sz w:val="22"/>
          <w:szCs w:val="22"/>
          <w:lang w:val="nl-NL"/>
        </w:rPr>
      </w:pPr>
      <w:r w:rsidRPr="007C36CE">
        <w:rPr>
          <w:rStyle w:val="FootnoteReference"/>
          <w:b/>
          <w:sz w:val="22"/>
          <w:szCs w:val="22"/>
        </w:rPr>
        <w:footnoteRef/>
      </w:r>
      <w:r w:rsidRPr="007C36CE">
        <w:rPr>
          <w:b/>
          <w:sz w:val="22"/>
          <w:szCs w:val="22"/>
        </w:rPr>
        <w:t xml:space="preserve"> </w:t>
      </w:r>
      <w:r w:rsidRPr="007C36CE">
        <w:rPr>
          <w:color w:val="000000"/>
          <w:sz w:val="22"/>
          <w:szCs w:val="22"/>
          <w:lang w:val="nl-NL"/>
        </w:rPr>
        <w:t xml:space="preserve">Theo </w:t>
      </w:r>
      <w:bookmarkStart w:id="29" w:name="dieu_3"/>
      <w:r w:rsidRPr="007C36CE">
        <w:rPr>
          <w:color w:val="000000"/>
          <w:sz w:val="22"/>
          <w:szCs w:val="22"/>
          <w:lang w:val="nl-NL"/>
        </w:rPr>
        <w:t>nhiệm vụ, giải pháp về quản lý biên chế và nâng cao chất lượng nguồn nhân lực</w:t>
      </w:r>
      <w:bookmarkEnd w:id="29"/>
      <w:r w:rsidR="00A61F37" w:rsidRPr="007C36CE">
        <w:rPr>
          <w:color w:val="000000"/>
          <w:sz w:val="22"/>
          <w:szCs w:val="22"/>
          <w:lang w:val="nl-NL"/>
        </w:rPr>
        <w:t xml:space="preserve"> </w:t>
      </w:r>
      <w:r w:rsidRPr="007C36CE">
        <w:rPr>
          <w:color w:val="000000"/>
          <w:sz w:val="22"/>
          <w:szCs w:val="22"/>
          <w:lang w:val="nl-NL"/>
        </w:rPr>
        <w:t xml:space="preserve">trong </w:t>
      </w:r>
      <w:r w:rsidR="006369CE" w:rsidRPr="007C36CE">
        <w:rPr>
          <w:color w:val="000000"/>
          <w:sz w:val="22"/>
          <w:szCs w:val="22"/>
          <w:lang w:val="nl-NL"/>
        </w:rPr>
        <w:t xml:space="preserve">Nghị quyết số 19-NQ/TW, ngày 25/10/2017 </w:t>
      </w:r>
      <w:bookmarkStart w:id="30" w:name="loai_1_name"/>
      <w:r w:rsidR="006369CE" w:rsidRPr="007C36CE">
        <w:rPr>
          <w:color w:val="000000"/>
          <w:sz w:val="22"/>
          <w:szCs w:val="22"/>
          <w:lang w:val="nl-NL"/>
        </w:rPr>
        <w:t>Hội nghị lần thứ sáu</w:t>
      </w:r>
      <w:bookmarkEnd w:id="30"/>
      <w:r w:rsidR="00A61F37" w:rsidRPr="007C36CE">
        <w:rPr>
          <w:color w:val="000000"/>
          <w:sz w:val="22"/>
          <w:szCs w:val="22"/>
          <w:lang w:val="nl-NL"/>
        </w:rPr>
        <w:t xml:space="preserve"> </w:t>
      </w:r>
      <w:bookmarkStart w:id="31" w:name="loai_1_name_name"/>
      <w:r w:rsidR="006369CE" w:rsidRPr="007C36CE">
        <w:rPr>
          <w:color w:val="000000"/>
          <w:sz w:val="22"/>
          <w:szCs w:val="22"/>
          <w:lang w:val="nl-NL"/>
        </w:rPr>
        <w:t xml:space="preserve">Ban Chấp hành Trung ương khoá </w:t>
      </w:r>
      <w:bookmarkStart w:id="32" w:name="loai_1_name_name_name"/>
      <w:bookmarkEnd w:id="31"/>
      <w:r w:rsidR="006369CE" w:rsidRPr="007C36CE">
        <w:rPr>
          <w:color w:val="000000"/>
          <w:sz w:val="22"/>
          <w:szCs w:val="22"/>
          <w:lang w:val="nl-NL"/>
        </w:rPr>
        <w:t>XII về tiếp tục đổi mới hệ thống tổ chức và quản lý, nâng cao chất lượng và hiệu quả hoạt động của các đơn vị sự nghiệp công lập</w:t>
      </w:r>
      <w:bookmarkEnd w:id="32"/>
      <w:r w:rsidR="00A61F37" w:rsidRPr="007C36CE">
        <w:rPr>
          <w:color w:val="000000"/>
          <w:sz w:val="22"/>
          <w:szCs w:val="22"/>
          <w:lang w:val="nl-NL"/>
        </w:rPr>
        <w:t>.</w:t>
      </w:r>
    </w:p>
  </w:footnote>
  <w:footnote w:id="11">
    <w:p w:rsidR="009F19DE" w:rsidRPr="007C36CE" w:rsidRDefault="009F19DE" w:rsidP="007C36CE">
      <w:pPr>
        <w:pStyle w:val="NormalWeb"/>
        <w:shd w:val="clear" w:color="auto" w:fill="FFFFFF"/>
        <w:spacing w:before="0" w:beforeAutospacing="0" w:after="0" w:afterAutospacing="0"/>
        <w:ind w:firstLine="340"/>
        <w:jc w:val="both"/>
        <w:rPr>
          <w:color w:val="000000"/>
          <w:sz w:val="22"/>
          <w:szCs w:val="22"/>
          <w:lang w:val="nl-NL"/>
        </w:rPr>
      </w:pPr>
      <w:r w:rsidRPr="007C36CE">
        <w:rPr>
          <w:rStyle w:val="FootnoteReference"/>
          <w:b/>
          <w:sz w:val="22"/>
          <w:szCs w:val="22"/>
        </w:rPr>
        <w:footnoteRef/>
      </w:r>
      <w:r w:rsidRPr="007C36CE">
        <w:rPr>
          <w:b/>
          <w:sz w:val="22"/>
          <w:szCs w:val="22"/>
        </w:rPr>
        <w:t xml:space="preserve"> </w:t>
      </w:r>
      <w:r w:rsidRPr="007C36CE">
        <w:rPr>
          <w:bCs/>
          <w:color w:val="333333"/>
          <w:sz w:val="22"/>
          <w:szCs w:val="22"/>
          <w:bdr w:val="none" w:sz="0" w:space="0" w:color="auto" w:frame="1"/>
          <w:lang w:val="nl-NL"/>
        </w:rPr>
        <w:t>Theo n</w:t>
      </w:r>
      <w:r w:rsidRPr="007C36CE">
        <w:rPr>
          <w:bCs/>
          <w:color w:val="333333"/>
          <w:sz w:val="22"/>
          <w:szCs w:val="22"/>
          <w:bdr w:val="none" w:sz="0" w:space="0" w:color="auto" w:frame="1"/>
        </w:rPr>
        <w:t>hiệm vụ, giải pháp chung đối với toàn bộ hệ thống chính trị</w:t>
      </w:r>
      <w:r w:rsidRPr="007C36CE">
        <w:rPr>
          <w:bCs/>
          <w:color w:val="333333"/>
          <w:sz w:val="22"/>
          <w:szCs w:val="22"/>
          <w:bdr w:val="none" w:sz="0" w:space="0" w:color="auto" w:frame="1"/>
          <w:lang w:val="nl-NL"/>
        </w:rPr>
        <w:t xml:space="preserve"> </w:t>
      </w:r>
      <w:r w:rsidRPr="007C36CE">
        <w:rPr>
          <w:color w:val="000000"/>
          <w:sz w:val="22"/>
          <w:szCs w:val="22"/>
          <w:lang w:val="nl-NL"/>
        </w:rPr>
        <w:t xml:space="preserve">trong </w:t>
      </w:r>
      <w:r w:rsidRPr="007C36CE">
        <w:rPr>
          <w:color w:val="000000"/>
          <w:sz w:val="22"/>
          <w:szCs w:val="22"/>
        </w:rPr>
        <w:t>Nghị quyết số 18-NQ/TW, ngày 25/10/2017 Hội nghị lần thứ sáu Ban Chấp hành Trung ương khoá XII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36EE1"/>
    <w:multiLevelType w:val="hybridMultilevel"/>
    <w:tmpl w:val="29A4FBC6"/>
    <w:lvl w:ilvl="0" w:tplc="7F1E1B72">
      <w:start w:val="1"/>
      <w:numFmt w:val="bullet"/>
      <w:suff w:val="space"/>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AC"/>
    <w:rsid w:val="00000CD2"/>
    <w:rsid w:val="0000608C"/>
    <w:rsid w:val="000111C0"/>
    <w:rsid w:val="00012142"/>
    <w:rsid w:val="000124A7"/>
    <w:rsid w:val="000157A4"/>
    <w:rsid w:val="00016ADF"/>
    <w:rsid w:val="00021395"/>
    <w:rsid w:val="00022F3E"/>
    <w:rsid w:val="000274D0"/>
    <w:rsid w:val="000302A2"/>
    <w:rsid w:val="00030986"/>
    <w:rsid w:val="00037BEF"/>
    <w:rsid w:val="00042747"/>
    <w:rsid w:val="00045AD5"/>
    <w:rsid w:val="00051CD1"/>
    <w:rsid w:val="000520A6"/>
    <w:rsid w:val="000624D7"/>
    <w:rsid w:val="000668FD"/>
    <w:rsid w:val="0006728C"/>
    <w:rsid w:val="00071666"/>
    <w:rsid w:val="00071C8C"/>
    <w:rsid w:val="000727A0"/>
    <w:rsid w:val="00092388"/>
    <w:rsid w:val="00092843"/>
    <w:rsid w:val="00095CAF"/>
    <w:rsid w:val="0009626B"/>
    <w:rsid w:val="000A1A6E"/>
    <w:rsid w:val="000A24A0"/>
    <w:rsid w:val="000A2E90"/>
    <w:rsid w:val="000A444F"/>
    <w:rsid w:val="000A4F15"/>
    <w:rsid w:val="000A4FD1"/>
    <w:rsid w:val="000B03E2"/>
    <w:rsid w:val="000B6292"/>
    <w:rsid w:val="000C56DB"/>
    <w:rsid w:val="000C57FF"/>
    <w:rsid w:val="000C6B2F"/>
    <w:rsid w:val="000C7756"/>
    <w:rsid w:val="000D6444"/>
    <w:rsid w:val="000D6AFC"/>
    <w:rsid w:val="000E0C19"/>
    <w:rsid w:val="000E1856"/>
    <w:rsid w:val="000E2430"/>
    <w:rsid w:val="000E4260"/>
    <w:rsid w:val="000E6DF9"/>
    <w:rsid w:val="000F0EC7"/>
    <w:rsid w:val="000F2B4D"/>
    <w:rsid w:val="000F705B"/>
    <w:rsid w:val="0010019E"/>
    <w:rsid w:val="001010DB"/>
    <w:rsid w:val="00102578"/>
    <w:rsid w:val="00106E4E"/>
    <w:rsid w:val="00110C1B"/>
    <w:rsid w:val="00112578"/>
    <w:rsid w:val="001148A7"/>
    <w:rsid w:val="001178E7"/>
    <w:rsid w:val="00117945"/>
    <w:rsid w:val="00117F69"/>
    <w:rsid w:val="001216C0"/>
    <w:rsid w:val="00123D6E"/>
    <w:rsid w:val="00126393"/>
    <w:rsid w:val="0012650C"/>
    <w:rsid w:val="001305CE"/>
    <w:rsid w:val="001350B1"/>
    <w:rsid w:val="00140E5B"/>
    <w:rsid w:val="00141A8A"/>
    <w:rsid w:val="00150BEE"/>
    <w:rsid w:val="00160464"/>
    <w:rsid w:val="00160B9F"/>
    <w:rsid w:val="00162B53"/>
    <w:rsid w:val="00163448"/>
    <w:rsid w:val="00164F07"/>
    <w:rsid w:val="00166207"/>
    <w:rsid w:val="00166D75"/>
    <w:rsid w:val="00171D10"/>
    <w:rsid w:val="00180CB4"/>
    <w:rsid w:val="00182B63"/>
    <w:rsid w:val="001843A3"/>
    <w:rsid w:val="001856FC"/>
    <w:rsid w:val="00187E7C"/>
    <w:rsid w:val="00187F21"/>
    <w:rsid w:val="001903D4"/>
    <w:rsid w:val="00190EE5"/>
    <w:rsid w:val="00191E69"/>
    <w:rsid w:val="00194E0E"/>
    <w:rsid w:val="0019561B"/>
    <w:rsid w:val="001B0C03"/>
    <w:rsid w:val="001B2FF1"/>
    <w:rsid w:val="001B57C2"/>
    <w:rsid w:val="001B6D7F"/>
    <w:rsid w:val="001B75D8"/>
    <w:rsid w:val="001C0D5C"/>
    <w:rsid w:val="001C1C6D"/>
    <w:rsid w:val="001C2131"/>
    <w:rsid w:val="001C369F"/>
    <w:rsid w:val="001C3D58"/>
    <w:rsid w:val="001C4AE4"/>
    <w:rsid w:val="001C53D9"/>
    <w:rsid w:val="001C70AF"/>
    <w:rsid w:val="001D0225"/>
    <w:rsid w:val="001D45D1"/>
    <w:rsid w:val="001D5770"/>
    <w:rsid w:val="001D6500"/>
    <w:rsid w:val="001D70CE"/>
    <w:rsid w:val="001E10AD"/>
    <w:rsid w:val="001F3531"/>
    <w:rsid w:val="001F3899"/>
    <w:rsid w:val="001F5D13"/>
    <w:rsid w:val="00206445"/>
    <w:rsid w:val="00207472"/>
    <w:rsid w:val="00210914"/>
    <w:rsid w:val="002143A9"/>
    <w:rsid w:val="00215101"/>
    <w:rsid w:val="00216F58"/>
    <w:rsid w:val="0021706B"/>
    <w:rsid w:val="00223E0B"/>
    <w:rsid w:val="00224108"/>
    <w:rsid w:val="00225370"/>
    <w:rsid w:val="00225C0E"/>
    <w:rsid w:val="00235DBF"/>
    <w:rsid w:val="00237D71"/>
    <w:rsid w:val="002445DC"/>
    <w:rsid w:val="00246B9C"/>
    <w:rsid w:val="00246D7E"/>
    <w:rsid w:val="00257F50"/>
    <w:rsid w:val="00260C1A"/>
    <w:rsid w:val="0026107D"/>
    <w:rsid w:val="002619D6"/>
    <w:rsid w:val="00261B54"/>
    <w:rsid w:val="002623E7"/>
    <w:rsid w:val="00267A42"/>
    <w:rsid w:val="00267E62"/>
    <w:rsid w:val="00272982"/>
    <w:rsid w:val="0027537A"/>
    <w:rsid w:val="002766C1"/>
    <w:rsid w:val="00277CEA"/>
    <w:rsid w:val="00282F6F"/>
    <w:rsid w:val="00285C63"/>
    <w:rsid w:val="00290DD1"/>
    <w:rsid w:val="00290F35"/>
    <w:rsid w:val="00291CE2"/>
    <w:rsid w:val="00293180"/>
    <w:rsid w:val="00296F02"/>
    <w:rsid w:val="002A29A4"/>
    <w:rsid w:val="002A481A"/>
    <w:rsid w:val="002B2A74"/>
    <w:rsid w:val="002B3C67"/>
    <w:rsid w:val="002B583B"/>
    <w:rsid w:val="002B66B8"/>
    <w:rsid w:val="002C1020"/>
    <w:rsid w:val="002C345B"/>
    <w:rsid w:val="002C5C25"/>
    <w:rsid w:val="002D6101"/>
    <w:rsid w:val="002D7B66"/>
    <w:rsid w:val="002D7C7C"/>
    <w:rsid w:val="002E0BEA"/>
    <w:rsid w:val="002E3134"/>
    <w:rsid w:val="002F0EC8"/>
    <w:rsid w:val="002F135F"/>
    <w:rsid w:val="002F232C"/>
    <w:rsid w:val="002F27EC"/>
    <w:rsid w:val="002F404B"/>
    <w:rsid w:val="002F58EB"/>
    <w:rsid w:val="00305948"/>
    <w:rsid w:val="0030762E"/>
    <w:rsid w:val="00310E87"/>
    <w:rsid w:val="0031563E"/>
    <w:rsid w:val="00322E62"/>
    <w:rsid w:val="00324965"/>
    <w:rsid w:val="003279D6"/>
    <w:rsid w:val="00327F55"/>
    <w:rsid w:val="003303D5"/>
    <w:rsid w:val="003327AC"/>
    <w:rsid w:val="00334832"/>
    <w:rsid w:val="00335F94"/>
    <w:rsid w:val="00336ABA"/>
    <w:rsid w:val="0034161C"/>
    <w:rsid w:val="0034191E"/>
    <w:rsid w:val="00342A0F"/>
    <w:rsid w:val="003532E3"/>
    <w:rsid w:val="00353803"/>
    <w:rsid w:val="0036294E"/>
    <w:rsid w:val="00365996"/>
    <w:rsid w:val="0037459E"/>
    <w:rsid w:val="00385A09"/>
    <w:rsid w:val="003936BC"/>
    <w:rsid w:val="00396923"/>
    <w:rsid w:val="003A0935"/>
    <w:rsid w:val="003A1D7D"/>
    <w:rsid w:val="003A22BF"/>
    <w:rsid w:val="003A4416"/>
    <w:rsid w:val="003A5576"/>
    <w:rsid w:val="003A6FB1"/>
    <w:rsid w:val="003A72F0"/>
    <w:rsid w:val="003B7697"/>
    <w:rsid w:val="003C2E0D"/>
    <w:rsid w:val="003C408A"/>
    <w:rsid w:val="003C4F76"/>
    <w:rsid w:val="003E1622"/>
    <w:rsid w:val="003F02EC"/>
    <w:rsid w:val="003F2565"/>
    <w:rsid w:val="003F457E"/>
    <w:rsid w:val="0040146A"/>
    <w:rsid w:val="00404F09"/>
    <w:rsid w:val="00412876"/>
    <w:rsid w:val="00420346"/>
    <w:rsid w:val="0042288A"/>
    <w:rsid w:val="004277F3"/>
    <w:rsid w:val="00431F22"/>
    <w:rsid w:val="00434815"/>
    <w:rsid w:val="0043752A"/>
    <w:rsid w:val="004405B7"/>
    <w:rsid w:val="004430B1"/>
    <w:rsid w:val="00444CEE"/>
    <w:rsid w:val="004468C9"/>
    <w:rsid w:val="004478B6"/>
    <w:rsid w:val="004539E6"/>
    <w:rsid w:val="00455A4F"/>
    <w:rsid w:val="004562BB"/>
    <w:rsid w:val="00465F7A"/>
    <w:rsid w:val="00467D9F"/>
    <w:rsid w:val="00470A54"/>
    <w:rsid w:val="0047489D"/>
    <w:rsid w:val="00475AE0"/>
    <w:rsid w:val="00480CFE"/>
    <w:rsid w:val="004836A1"/>
    <w:rsid w:val="004939AC"/>
    <w:rsid w:val="004951BD"/>
    <w:rsid w:val="00496AA8"/>
    <w:rsid w:val="004A233A"/>
    <w:rsid w:val="004A23B5"/>
    <w:rsid w:val="004A2905"/>
    <w:rsid w:val="004A69EF"/>
    <w:rsid w:val="004B2108"/>
    <w:rsid w:val="004C17B5"/>
    <w:rsid w:val="004C2474"/>
    <w:rsid w:val="004C3430"/>
    <w:rsid w:val="004C4C18"/>
    <w:rsid w:val="004C773B"/>
    <w:rsid w:val="004D2E15"/>
    <w:rsid w:val="004D716F"/>
    <w:rsid w:val="004E2B78"/>
    <w:rsid w:val="004E4B1C"/>
    <w:rsid w:val="004E4D65"/>
    <w:rsid w:val="004E607B"/>
    <w:rsid w:val="004F1681"/>
    <w:rsid w:val="004F210F"/>
    <w:rsid w:val="004F255C"/>
    <w:rsid w:val="004F4676"/>
    <w:rsid w:val="004F4EB9"/>
    <w:rsid w:val="004F5899"/>
    <w:rsid w:val="004F73D6"/>
    <w:rsid w:val="00507DE9"/>
    <w:rsid w:val="00510E93"/>
    <w:rsid w:val="0051163F"/>
    <w:rsid w:val="005127CA"/>
    <w:rsid w:val="00513B75"/>
    <w:rsid w:val="005154E1"/>
    <w:rsid w:val="00517D95"/>
    <w:rsid w:val="005244F3"/>
    <w:rsid w:val="00530751"/>
    <w:rsid w:val="005417E0"/>
    <w:rsid w:val="005473C2"/>
    <w:rsid w:val="00552778"/>
    <w:rsid w:val="00556EAB"/>
    <w:rsid w:val="005645C3"/>
    <w:rsid w:val="00570B2F"/>
    <w:rsid w:val="005756F4"/>
    <w:rsid w:val="00582473"/>
    <w:rsid w:val="0058490E"/>
    <w:rsid w:val="00596933"/>
    <w:rsid w:val="005A1979"/>
    <w:rsid w:val="005A2C8B"/>
    <w:rsid w:val="005A2E68"/>
    <w:rsid w:val="005A68AB"/>
    <w:rsid w:val="005B0E15"/>
    <w:rsid w:val="005B4F20"/>
    <w:rsid w:val="005B691F"/>
    <w:rsid w:val="005C2F2A"/>
    <w:rsid w:val="005C47F9"/>
    <w:rsid w:val="005E05AE"/>
    <w:rsid w:val="005E4F64"/>
    <w:rsid w:val="005E59DA"/>
    <w:rsid w:val="005E6E3B"/>
    <w:rsid w:val="005F4B2F"/>
    <w:rsid w:val="005F7900"/>
    <w:rsid w:val="006009BD"/>
    <w:rsid w:val="00622992"/>
    <w:rsid w:val="00622E34"/>
    <w:rsid w:val="006243B6"/>
    <w:rsid w:val="00630A3C"/>
    <w:rsid w:val="0063316D"/>
    <w:rsid w:val="00635ADE"/>
    <w:rsid w:val="006369CE"/>
    <w:rsid w:val="006374D6"/>
    <w:rsid w:val="00640825"/>
    <w:rsid w:val="0064282E"/>
    <w:rsid w:val="00647518"/>
    <w:rsid w:val="006505AB"/>
    <w:rsid w:val="00657F3E"/>
    <w:rsid w:val="00660141"/>
    <w:rsid w:val="00660780"/>
    <w:rsid w:val="00667C2A"/>
    <w:rsid w:val="00674CBF"/>
    <w:rsid w:val="00675510"/>
    <w:rsid w:val="00677384"/>
    <w:rsid w:val="00681DD4"/>
    <w:rsid w:val="00690D85"/>
    <w:rsid w:val="006926DC"/>
    <w:rsid w:val="00695659"/>
    <w:rsid w:val="00697BED"/>
    <w:rsid w:val="006A72FE"/>
    <w:rsid w:val="006B052C"/>
    <w:rsid w:val="006B1191"/>
    <w:rsid w:val="006B4CA4"/>
    <w:rsid w:val="006B5842"/>
    <w:rsid w:val="006B7C10"/>
    <w:rsid w:val="006D27CE"/>
    <w:rsid w:val="006D2D38"/>
    <w:rsid w:val="006D32D5"/>
    <w:rsid w:val="006D5896"/>
    <w:rsid w:val="006E1615"/>
    <w:rsid w:val="006E4A3C"/>
    <w:rsid w:val="006E4ABA"/>
    <w:rsid w:val="006E4F22"/>
    <w:rsid w:val="006E5BEE"/>
    <w:rsid w:val="006F0738"/>
    <w:rsid w:val="006F1219"/>
    <w:rsid w:val="006F37B0"/>
    <w:rsid w:val="006F48C7"/>
    <w:rsid w:val="006F5B11"/>
    <w:rsid w:val="006F6B84"/>
    <w:rsid w:val="00700985"/>
    <w:rsid w:val="00704CCB"/>
    <w:rsid w:val="0070516A"/>
    <w:rsid w:val="00710EF3"/>
    <w:rsid w:val="0071378A"/>
    <w:rsid w:val="007139B0"/>
    <w:rsid w:val="0072102C"/>
    <w:rsid w:val="007259D7"/>
    <w:rsid w:val="00734267"/>
    <w:rsid w:val="00737B34"/>
    <w:rsid w:val="00741F4C"/>
    <w:rsid w:val="0074410B"/>
    <w:rsid w:val="00745198"/>
    <w:rsid w:val="00745950"/>
    <w:rsid w:val="00745B13"/>
    <w:rsid w:val="0075190A"/>
    <w:rsid w:val="007527FB"/>
    <w:rsid w:val="007542B5"/>
    <w:rsid w:val="00761FF5"/>
    <w:rsid w:val="007639CC"/>
    <w:rsid w:val="007755B0"/>
    <w:rsid w:val="00777180"/>
    <w:rsid w:val="00777A48"/>
    <w:rsid w:val="00780232"/>
    <w:rsid w:val="00781ED4"/>
    <w:rsid w:val="00781FA3"/>
    <w:rsid w:val="0078789A"/>
    <w:rsid w:val="00790BF4"/>
    <w:rsid w:val="0079115D"/>
    <w:rsid w:val="00791634"/>
    <w:rsid w:val="0079694B"/>
    <w:rsid w:val="007A118E"/>
    <w:rsid w:val="007A7FB6"/>
    <w:rsid w:val="007B0DCA"/>
    <w:rsid w:val="007B33FF"/>
    <w:rsid w:val="007B7C27"/>
    <w:rsid w:val="007C074C"/>
    <w:rsid w:val="007C16B7"/>
    <w:rsid w:val="007C36CE"/>
    <w:rsid w:val="007C683A"/>
    <w:rsid w:val="007D1235"/>
    <w:rsid w:val="007D4FC5"/>
    <w:rsid w:val="007D5646"/>
    <w:rsid w:val="007E357F"/>
    <w:rsid w:val="007E50D8"/>
    <w:rsid w:val="007F1888"/>
    <w:rsid w:val="007F34AF"/>
    <w:rsid w:val="007F6441"/>
    <w:rsid w:val="00806958"/>
    <w:rsid w:val="00811544"/>
    <w:rsid w:val="00811ED7"/>
    <w:rsid w:val="008140C5"/>
    <w:rsid w:val="008159E8"/>
    <w:rsid w:val="00821047"/>
    <w:rsid w:val="00823007"/>
    <w:rsid w:val="00825584"/>
    <w:rsid w:val="00827116"/>
    <w:rsid w:val="008276FA"/>
    <w:rsid w:val="00830B10"/>
    <w:rsid w:val="0083378E"/>
    <w:rsid w:val="008405F6"/>
    <w:rsid w:val="008456CC"/>
    <w:rsid w:val="00845BCD"/>
    <w:rsid w:val="00846F33"/>
    <w:rsid w:val="00847F64"/>
    <w:rsid w:val="00852964"/>
    <w:rsid w:val="00854C92"/>
    <w:rsid w:val="00855FD6"/>
    <w:rsid w:val="00857230"/>
    <w:rsid w:val="00860820"/>
    <w:rsid w:val="00861C30"/>
    <w:rsid w:val="008629BB"/>
    <w:rsid w:val="00862F07"/>
    <w:rsid w:val="00864C48"/>
    <w:rsid w:val="00874DFC"/>
    <w:rsid w:val="00875FEF"/>
    <w:rsid w:val="00875FF8"/>
    <w:rsid w:val="00876D64"/>
    <w:rsid w:val="00884695"/>
    <w:rsid w:val="008861A0"/>
    <w:rsid w:val="008861DC"/>
    <w:rsid w:val="00890E94"/>
    <w:rsid w:val="0089121F"/>
    <w:rsid w:val="008928CF"/>
    <w:rsid w:val="0089616F"/>
    <w:rsid w:val="008A15D1"/>
    <w:rsid w:val="008A7F80"/>
    <w:rsid w:val="008B36C0"/>
    <w:rsid w:val="008B6FAE"/>
    <w:rsid w:val="008C102C"/>
    <w:rsid w:val="008C7E1D"/>
    <w:rsid w:val="008D01B1"/>
    <w:rsid w:val="008D36E1"/>
    <w:rsid w:val="008D6BDF"/>
    <w:rsid w:val="008E13B0"/>
    <w:rsid w:val="008E2A03"/>
    <w:rsid w:val="008E3C28"/>
    <w:rsid w:val="008E6EA2"/>
    <w:rsid w:val="008F3A83"/>
    <w:rsid w:val="008F48B9"/>
    <w:rsid w:val="00900186"/>
    <w:rsid w:val="009024E7"/>
    <w:rsid w:val="00905437"/>
    <w:rsid w:val="0090726E"/>
    <w:rsid w:val="009226A9"/>
    <w:rsid w:val="00925575"/>
    <w:rsid w:val="0092578F"/>
    <w:rsid w:val="009272CA"/>
    <w:rsid w:val="009275DB"/>
    <w:rsid w:val="00934BC5"/>
    <w:rsid w:val="0093732F"/>
    <w:rsid w:val="0093765A"/>
    <w:rsid w:val="00942FEC"/>
    <w:rsid w:val="0094403D"/>
    <w:rsid w:val="0095006E"/>
    <w:rsid w:val="009519D3"/>
    <w:rsid w:val="00953B89"/>
    <w:rsid w:val="00955E56"/>
    <w:rsid w:val="00956C1C"/>
    <w:rsid w:val="00962B7A"/>
    <w:rsid w:val="00962F44"/>
    <w:rsid w:val="00966371"/>
    <w:rsid w:val="009664EE"/>
    <w:rsid w:val="0097521D"/>
    <w:rsid w:val="009752B2"/>
    <w:rsid w:val="009769F6"/>
    <w:rsid w:val="009814BA"/>
    <w:rsid w:val="009877A9"/>
    <w:rsid w:val="00990264"/>
    <w:rsid w:val="009918D6"/>
    <w:rsid w:val="00996BAB"/>
    <w:rsid w:val="009975F9"/>
    <w:rsid w:val="009A1361"/>
    <w:rsid w:val="009A3173"/>
    <w:rsid w:val="009A687F"/>
    <w:rsid w:val="009A7913"/>
    <w:rsid w:val="009B061C"/>
    <w:rsid w:val="009B5ADD"/>
    <w:rsid w:val="009B7947"/>
    <w:rsid w:val="009B7D5C"/>
    <w:rsid w:val="009C165E"/>
    <w:rsid w:val="009C363A"/>
    <w:rsid w:val="009C5B3C"/>
    <w:rsid w:val="009C6816"/>
    <w:rsid w:val="009C6C50"/>
    <w:rsid w:val="009D2D66"/>
    <w:rsid w:val="009E15A9"/>
    <w:rsid w:val="009E2559"/>
    <w:rsid w:val="009E55EE"/>
    <w:rsid w:val="009E7569"/>
    <w:rsid w:val="009F19DE"/>
    <w:rsid w:val="009F24DB"/>
    <w:rsid w:val="009F38AF"/>
    <w:rsid w:val="009F5EC4"/>
    <w:rsid w:val="009F6AB5"/>
    <w:rsid w:val="009F7481"/>
    <w:rsid w:val="009F7994"/>
    <w:rsid w:val="009F7E60"/>
    <w:rsid w:val="00A053AF"/>
    <w:rsid w:val="00A14DC8"/>
    <w:rsid w:val="00A174D0"/>
    <w:rsid w:val="00A2172F"/>
    <w:rsid w:val="00A22B88"/>
    <w:rsid w:val="00A27872"/>
    <w:rsid w:val="00A31422"/>
    <w:rsid w:val="00A319A3"/>
    <w:rsid w:val="00A33539"/>
    <w:rsid w:val="00A3739C"/>
    <w:rsid w:val="00A40C71"/>
    <w:rsid w:val="00A420C7"/>
    <w:rsid w:val="00A42C4E"/>
    <w:rsid w:val="00A45FBB"/>
    <w:rsid w:val="00A61F37"/>
    <w:rsid w:val="00A7169F"/>
    <w:rsid w:val="00A82673"/>
    <w:rsid w:val="00A83A49"/>
    <w:rsid w:val="00A847B9"/>
    <w:rsid w:val="00A90EFB"/>
    <w:rsid w:val="00A92185"/>
    <w:rsid w:val="00A948B6"/>
    <w:rsid w:val="00A94C9D"/>
    <w:rsid w:val="00A965EB"/>
    <w:rsid w:val="00A96974"/>
    <w:rsid w:val="00AA1C9D"/>
    <w:rsid w:val="00AA2475"/>
    <w:rsid w:val="00AA6BEA"/>
    <w:rsid w:val="00AA7429"/>
    <w:rsid w:val="00AB08A3"/>
    <w:rsid w:val="00AB117A"/>
    <w:rsid w:val="00AB2155"/>
    <w:rsid w:val="00AB4B2C"/>
    <w:rsid w:val="00AB5FB7"/>
    <w:rsid w:val="00AB648E"/>
    <w:rsid w:val="00AC3DD9"/>
    <w:rsid w:val="00AC4E0C"/>
    <w:rsid w:val="00AD3CED"/>
    <w:rsid w:val="00AD40DF"/>
    <w:rsid w:val="00AD5A1B"/>
    <w:rsid w:val="00AD7FCE"/>
    <w:rsid w:val="00AE1048"/>
    <w:rsid w:val="00AE7D58"/>
    <w:rsid w:val="00AF0257"/>
    <w:rsid w:val="00AF7256"/>
    <w:rsid w:val="00AF7973"/>
    <w:rsid w:val="00B048C2"/>
    <w:rsid w:val="00B10E71"/>
    <w:rsid w:val="00B145B0"/>
    <w:rsid w:val="00B14E73"/>
    <w:rsid w:val="00B21EE9"/>
    <w:rsid w:val="00B23CFC"/>
    <w:rsid w:val="00B25C42"/>
    <w:rsid w:val="00B274F3"/>
    <w:rsid w:val="00B31AA9"/>
    <w:rsid w:val="00B32C63"/>
    <w:rsid w:val="00B36605"/>
    <w:rsid w:val="00B407A9"/>
    <w:rsid w:val="00B52AE1"/>
    <w:rsid w:val="00B52E85"/>
    <w:rsid w:val="00B57E89"/>
    <w:rsid w:val="00B6034C"/>
    <w:rsid w:val="00B6145E"/>
    <w:rsid w:val="00B673F6"/>
    <w:rsid w:val="00B6742D"/>
    <w:rsid w:val="00B67A1E"/>
    <w:rsid w:val="00B7343B"/>
    <w:rsid w:val="00B77F76"/>
    <w:rsid w:val="00B90115"/>
    <w:rsid w:val="00B90C13"/>
    <w:rsid w:val="00B93BD1"/>
    <w:rsid w:val="00B93C22"/>
    <w:rsid w:val="00B957A0"/>
    <w:rsid w:val="00B96A70"/>
    <w:rsid w:val="00B97399"/>
    <w:rsid w:val="00BA0097"/>
    <w:rsid w:val="00BA4B3A"/>
    <w:rsid w:val="00BA64D2"/>
    <w:rsid w:val="00BA701F"/>
    <w:rsid w:val="00BB4DF4"/>
    <w:rsid w:val="00BB5DD6"/>
    <w:rsid w:val="00BC0AC9"/>
    <w:rsid w:val="00BC7455"/>
    <w:rsid w:val="00BD4DB0"/>
    <w:rsid w:val="00BD7363"/>
    <w:rsid w:val="00BE0046"/>
    <w:rsid w:val="00BE232C"/>
    <w:rsid w:val="00BE2E6D"/>
    <w:rsid w:val="00BE4D9A"/>
    <w:rsid w:val="00BE5C2D"/>
    <w:rsid w:val="00BF1512"/>
    <w:rsid w:val="00BF1628"/>
    <w:rsid w:val="00BF6A07"/>
    <w:rsid w:val="00C04D66"/>
    <w:rsid w:val="00C06206"/>
    <w:rsid w:val="00C076CB"/>
    <w:rsid w:val="00C10CB0"/>
    <w:rsid w:val="00C12C28"/>
    <w:rsid w:val="00C13EB9"/>
    <w:rsid w:val="00C2428F"/>
    <w:rsid w:val="00C352FC"/>
    <w:rsid w:val="00C37100"/>
    <w:rsid w:val="00C417A8"/>
    <w:rsid w:val="00C43FC7"/>
    <w:rsid w:val="00C4667E"/>
    <w:rsid w:val="00C46944"/>
    <w:rsid w:val="00C5216A"/>
    <w:rsid w:val="00C554F0"/>
    <w:rsid w:val="00C569A6"/>
    <w:rsid w:val="00C56D40"/>
    <w:rsid w:val="00C61DA5"/>
    <w:rsid w:val="00C71683"/>
    <w:rsid w:val="00C760E6"/>
    <w:rsid w:val="00C77C46"/>
    <w:rsid w:val="00C8058F"/>
    <w:rsid w:val="00C81458"/>
    <w:rsid w:val="00C90B98"/>
    <w:rsid w:val="00C910CD"/>
    <w:rsid w:val="00C93CC2"/>
    <w:rsid w:val="00C954F5"/>
    <w:rsid w:val="00CA02DA"/>
    <w:rsid w:val="00CA13DA"/>
    <w:rsid w:val="00CA1AD0"/>
    <w:rsid w:val="00CA31BE"/>
    <w:rsid w:val="00CB0655"/>
    <w:rsid w:val="00CB1D1D"/>
    <w:rsid w:val="00CB3441"/>
    <w:rsid w:val="00CB6FD7"/>
    <w:rsid w:val="00CC5BF9"/>
    <w:rsid w:val="00CC5E99"/>
    <w:rsid w:val="00CD1FE7"/>
    <w:rsid w:val="00CD5C00"/>
    <w:rsid w:val="00CD616A"/>
    <w:rsid w:val="00CF12D3"/>
    <w:rsid w:val="00D02508"/>
    <w:rsid w:val="00D02C7A"/>
    <w:rsid w:val="00D0417E"/>
    <w:rsid w:val="00D12721"/>
    <w:rsid w:val="00D17D11"/>
    <w:rsid w:val="00D17EE7"/>
    <w:rsid w:val="00D266EA"/>
    <w:rsid w:val="00D323B7"/>
    <w:rsid w:val="00D34416"/>
    <w:rsid w:val="00D35098"/>
    <w:rsid w:val="00D366DB"/>
    <w:rsid w:val="00D37E57"/>
    <w:rsid w:val="00D44088"/>
    <w:rsid w:val="00D44A5D"/>
    <w:rsid w:val="00D52D05"/>
    <w:rsid w:val="00D53450"/>
    <w:rsid w:val="00D53691"/>
    <w:rsid w:val="00D53FBD"/>
    <w:rsid w:val="00D54D28"/>
    <w:rsid w:val="00D568B7"/>
    <w:rsid w:val="00D61010"/>
    <w:rsid w:val="00D63548"/>
    <w:rsid w:val="00D6568E"/>
    <w:rsid w:val="00D6710C"/>
    <w:rsid w:val="00D67181"/>
    <w:rsid w:val="00D70ADD"/>
    <w:rsid w:val="00D764C4"/>
    <w:rsid w:val="00D80107"/>
    <w:rsid w:val="00D8340F"/>
    <w:rsid w:val="00D922B8"/>
    <w:rsid w:val="00D9354F"/>
    <w:rsid w:val="00DA2E4C"/>
    <w:rsid w:val="00DA363A"/>
    <w:rsid w:val="00DA5806"/>
    <w:rsid w:val="00DA6818"/>
    <w:rsid w:val="00DB0A3D"/>
    <w:rsid w:val="00DB0A83"/>
    <w:rsid w:val="00DC19CE"/>
    <w:rsid w:val="00DC406A"/>
    <w:rsid w:val="00DC4C2B"/>
    <w:rsid w:val="00DD09E9"/>
    <w:rsid w:val="00DD0E47"/>
    <w:rsid w:val="00DD1625"/>
    <w:rsid w:val="00DD2A94"/>
    <w:rsid w:val="00DD43A7"/>
    <w:rsid w:val="00DD4E16"/>
    <w:rsid w:val="00DD4EC2"/>
    <w:rsid w:val="00DE126E"/>
    <w:rsid w:val="00DE344F"/>
    <w:rsid w:val="00DE3ED8"/>
    <w:rsid w:val="00DE5F90"/>
    <w:rsid w:val="00DF2560"/>
    <w:rsid w:val="00DF36E1"/>
    <w:rsid w:val="00DF5CE4"/>
    <w:rsid w:val="00E03080"/>
    <w:rsid w:val="00E034AC"/>
    <w:rsid w:val="00E07CB5"/>
    <w:rsid w:val="00E10FB8"/>
    <w:rsid w:val="00E14118"/>
    <w:rsid w:val="00E15491"/>
    <w:rsid w:val="00E253D2"/>
    <w:rsid w:val="00E262B2"/>
    <w:rsid w:val="00E3183D"/>
    <w:rsid w:val="00E407E4"/>
    <w:rsid w:val="00E411A4"/>
    <w:rsid w:val="00E463A9"/>
    <w:rsid w:val="00E47597"/>
    <w:rsid w:val="00E506E5"/>
    <w:rsid w:val="00E517E7"/>
    <w:rsid w:val="00E547EA"/>
    <w:rsid w:val="00E55356"/>
    <w:rsid w:val="00E56993"/>
    <w:rsid w:val="00E6075A"/>
    <w:rsid w:val="00E6155E"/>
    <w:rsid w:val="00E61E64"/>
    <w:rsid w:val="00E646EE"/>
    <w:rsid w:val="00E64789"/>
    <w:rsid w:val="00E65612"/>
    <w:rsid w:val="00E67545"/>
    <w:rsid w:val="00E738D0"/>
    <w:rsid w:val="00E77D7A"/>
    <w:rsid w:val="00E8251F"/>
    <w:rsid w:val="00E8391F"/>
    <w:rsid w:val="00E85FF8"/>
    <w:rsid w:val="00E87FCD"/>
    <w:rsid w:val="00E95BB2"/>
    <w:rsid w:val="00E973B2"/>
    <w:rsid w:val="00EA0EBF"/>
    <w:rsid w:val="00EA148B"/>
    <w:rsid w:val="00EA5018"/>
    <w:rsid w:val="00EA7690"/>
    <w:rsid w:val="00EB5A42"/>
    <w:rsid w:val="00EB7CF8"/>
    <w:rsid w:val="00EC15F9"/>
    <w:rsid w:val="00EC7429"/>
    <w:rsid w:val="00ED27A4"/>
    <w:rsid w:val="00ED31B1"/>
    <w:rsid w:val="00ED45B2"/>
    <w:rsid w:val="00ED5DE5"/>
    <w:rsid w:val="00ED6EFE"/>
    <w:rsid w:val="00ED71A6"/>
    <w:rsid w:val="00EE01EB"/>
    <w:rsid w:val="00EE37E9"/>
    <w:rsid w:val="00EE4CD4"/>
    <w:rsid w:val="00EE64AC"/>
    <w:rsid w:val="00EE6669"/>
    <w:rsid w:val="00EE679A"/>
    <w:rsid w:val="00EE7A2B"/>
    <w:rsid w:val="00EF1F5F"/>
    <w:rsid w:val="00EF4479"/>
    <w:rsid w:val="00EF5E33"/>
    <w:rsid w:val="00EF627F"/>
    <w:rsid w:val="00EF62EF"/>
    <w:rsid w:val="00EF6E0E"/>
    <w:rsid w:val="00EF7F63"/>
    <w:rsid w:val="00F00FCB"/>
    <w:rsid w:val="00F01FBD"/>
    <w:rsid w:val="00F040E7"/>
    <w:rsid w:val="00F06629"/>
    <w:rsid w:val="00F067D3"/>
    <w:rsid w:val="00F0726F"/>
    <w:rsid w:val="00F121CA"/>
    <w:rsid w:val="00F14678"/>
    <w:rsid w:val="00F15888"/>
    <w:rsid w:val="00F16838"/>
    <w:rsid w:val="00F17FE1"/>
    <w:rsid w:val="00F21207"/>
    <w:rsid w:val="00F21CDE"/>
    <w:rsid w:val="00F2258D"/>
    <w:rsid w:val="00F250EA"/>
    <w:rsid w:val="00F25356"/>
    <w:rsid w:val="00F254E5"/>
    <w:rsid w:val="00F30EC6"/>
    <w:rsid w:val="00F31378"/>
    <w:rsid w:val="00F31BBB"/>
    <w:rsid w:val="00F36412"/>
    <w:rsid w:val="00F42888"/>
    <w:rsid w:val="00F527C7"/>
    <w:rsid w:val="00F52D50"/>
    <w:rsid w:val="00F53E31"/>
    <w:rsid w:val="00F56F94"/>
    <w:rsid w:val="00F57B04"/>
    <w:rsid w:val="00F63BC1"/>
    <w:rsid w:val="00F65E73"/>
    <w:rsid w:val="00F668AA"/>
    <w:rsid w:val="00F7124F"/>
    <w:rsid w:val="00F721A0"/>
    <w:rsid w:val="00F754FA"/>
    <w:rsid w:val="00F75919"/>
    <w:rsid w:val="00F7644D"/>
    <w:rsid w:val="00F772CA"/>
    <w:rsid w:val="00F80BC2"/>
    <w:rsid w:val="00F818DF"/>
    <w:rsid w:val="00F83997"/>
    <w:rsid w:val="00F86F31"/>
    <w:rsid w:val="00F93185"/>
    <w:rsid w:val="00F94FD4"/>
    <w:rsid w:val="00F97071"/>
    <w:rsid w:val="00F9738C"/>
    <w:rsid w:val="00FA0B2C"/>
    <w:rsid w:val="00FA3368"/>
    <w:rsid w:val="00FA3A2C"/>
    <w:rsid w:val="00FA5370"/>
    <w:rsid w:val="00FB57F3"/>
    <w:rsid w:val="00FB5DE3"/>
    <w:rsid w:val="00FB6711"/>
    <w:rsid w:val="00FC0F6D"/>
    <w:rsid w:val="00FC2485"/>
    <w:rsid w:val="00FC29BB"/>
    <w:rsid w:val="00FC4E6E"/>
    <w:rsid w:val="00FC5865"/>
    <w:rsid w:val="00FC721E"/>
    <w:rsid w:val="00FD29B6"/>
    <w:rsid w:val="00FD6269"/>
    <w:rsid w:val="00FD71E2"/>
    <w:rsid w:val="00FE67CB"/>
    <w:rsid w:val="00FF17FC"/>
    <w:rsid w:val="00FF2AD2"/>
    <w:rsid w:val="00FF5580"/>
    <w:rsid w:val="00FF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1E3F3-F449-4EF9-8452-4E7E551F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F94FD4"/>
    <w:pPr>
      <w:keepNext/>
      <w:keepLines/>
      <w:shd w:val="clear" w:color="auto" w:fill="FFFFFF"/>
      <w:spacing w:before="120" w:after="120" w:line="356" w:lineRule="exact"/>
      <w:ind w:firstLine="567"/>
      <w:jc w:val="both"/>
      <w:outlineLvl w:val="1"/>
    </w:pPr>
    <w:rPr>
      <w:rFonts w:eastAsiaTheme="majorEastAsia"/>
      <w:b/>
      <w:i/>
      <w:color w:val="000000"/>
      <w:sz w:val="29"/>
      <w:szCs w:val="29"/>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FD4"/>
    <w:rPr>
      <w:rFonts w:ascii="Times New Roman" w:eastAsiaTheme="majorEastAsia" w:hAnsi="Times New Roman" w:cs="Times New Roman"/>
      <w:b/>
      <w:i/>
      <w:color w:val="000000"/>
      <w:sz w:val="29"/>
      <w:szCs w:val="29"/>
      <w:shd w:val="clear" w:color="auto" w:fill="FFFFFF"/>
      <w:lang w:val="sv-SE"/>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paragraph" w:styleId="BodyTextIndent2">
    <w:name w:val="Body Text Indent 2"/>
    <w:basedOn w:val="Normal"/>
    <w:link w:val="BodyTextIndent2Char"/>
    <w:rsid w:val="00D0417E"/>
    <w:pPr>
      <w:spacing w:after="120" w:line="480" w:lineRule="auto"/>
      <w:ind w:left="360"/>
    </w:pPr>
  </w:style>
  <w:style w:type="character" w:customStyle="1" w:styleId="BodyTextIndent2Char">
    <w:name w:val="Body Text Indent 2 Char"/>
    <w:basedOn w:val="DefaultParagraphFont"/>
    <w:link w:val="BodyTextIndent2"/>
    <w:rsid w:val="00D0417E"/>
    <w:rPr>
      <w:rFonts w:ascii="Times New Roman" w:eastAsia="Times New Roman" w:hAnsi="Times New Roman" w:cs="Times New Roman"/>
      <w:sz w:val="24"/>
      <w:szCs w:val="24"/>
    </w:rPr>
  </w:style>
  <w:style w:type="paragraph" w:customStyle="1" w:styleId="nidungscbit">
    <w:name w:val="nidungscbit"/>
    <w:basedOn w:val="Normal"/>
    <w:rsid w:val="00141A8A"/>
    <w:pPr>
      <w:spacing w:before="100" w:beforeAutospacing="1" w:after="100" w:afterAutospacing="1"/>
    </w:pPr>
    <w:rPr>
      <w:lang w:eastAsia="zh-CN"/>
    </w:rPr>
  </w:style>
  <w:style w:type="paragraph" w:customStyle="1" w:styleId="tnbiutmm">
    <w:name w:val="tnbiutmm"/>
    <w:basedOn w:val="Normal"/>
    <w:rsid w:val="00141A8A"/>
    <w:pPr>
      <w:spacing w:before="100" w:beforeAutospacing="1" w:after="100" w:afterAutospacing="1"/>
    </w:pPr>
    <w:rPr>
      <w:lang w:eastAsia="zh-CN"/>
    </w:rPr>
  </w:style>
  <w:style w:type="character" w:styleId="Emphasis">
    <w:name w:val="Emphasis"/>
    <w:basedOn w:val="DefaultParagraphFont"/>
    <w:uiPriority w:val="20"/>
    <w:qFormat/>
    <w:rsid w:val="00FB5DE3"/>
    <w:rPr>
      <w:i/>
      <w:iCs/>
    </w:rPr>
  </w:style>
  <w:style w:type="paragraph" w:styleId="FootnoteText">
    <w:name w:val="footnote text"/>
    <w:aliases w:val="Char Char Char,Footnote Text Char1 Char,Footnote Text Char Char Char,Footnote Text Char Char1,Footnote Text Char1 Char Char,Footnote Text Char Char Char Char,Footnote Text Char Char Char Char Char Char Ch Char Char Char,fn,footnote,ft,ADB"/>
    <w:basedOn w:val="Normal"/>
    <w:link w:val="FootnoteTextChar"/>
    <w:uiPriority w:val="99"/>
    <w:unhideWhenUsed/>
    <w:qFormat/>
    <w:rsid w:val="00AA1C9D"/>
    <w:rPr>
      <w:sz w:val="20"/>
      <w:szCs w:val="20"/>
    </w:rPr>
  </w:style>
  <w:style w:type="character" w:customStyle="1" w:styleId="FootnoteTextChar">
    <w:name w:val="Footnote Text Char"/>
    <w:aliases w:val="Char Char Char Char,Footnote Text Char1 Char Char1,Footnote Text Char Char Char Char1,Footnote Text Char Char1 Char,Footnote Text Char1 Char Char Char,Footnote Text Char Char Char Char Char,fn Char,footnote Char,ft Char,ADB Char"/>
    <w:basedOn w:val="DefaultParagraphFont"/>
    <w:link w:val="FootnoteText"/>
    <w:uiPriority w:val="99"/>
    <w:qFormat/>
    <w:rsid w:val="00AA1C9D"/>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nhideWhenUsed/>
    <w:qFormat/>
    <w:rsid w:val="00AA1C9D"/>
    <w:rPr>
      <w:vertAlign w:val="superscript"/>
    </w:rPr>
  </w:style>
  <w:style w:type="paragraph" w:customStyle="1" w:styleId="111">
    <w:name w:val="1.1.1."/>
    <w:basedOn w:val="Normal"/>
    <w:rsid w:val="00F80BC2"/>
    <w:pPr>
      <w:widowControl w:val="0"/>
      <w:spacing w:line="312" w:lineRule="auto"/>
      <w:ind w:firstLine="720"/>
      <w:jc w:val="both"/>
    </w:pPr>
    <w:rPr>
      <w:b/>
      <w:i/>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5753">
      <w:bodyDiv w:val="1"/>
      <w:marLeft w:val="0"/>
      <w:marRight w:val="0"/>
      <w:marTop w:val="0"/>
      <w:marBottom w:val="0"/>
      <w:divBdr>
        <w:top w:val="none" w:sz="0" w:space="0" w:color="auto"/>
        <w:left w:val="none" w:sz="0" w:space="0" w:color="auto"/>
        <w:bottom w:val="none" w:sz="0" w:space="0" w:color="auto"/>
        <w:right w:val="none" w:sz="0" w:space="0" w:color="auto"/>
      </w:divBdr>
    </w:div>
    <w:div w:id="506865359">
      <w:bodyDiv w:val="1"/>
      <w:marLeft w:val="0"/>
      <w:marRight w:val="0"/>
      <w:marTop w:val="0"/>
      <w:marBottom w:val="0"/>
      <w:divBdr>
        <w:top w:val="none" w:sz="0" w:space="0" w:color="auto"/>
        <w:left w:val="none" w:sz="0" w:space="0" w:color="auto"/>
        <w:bottom w:val="none" w:sz="0" w:space="0" w:color="auto"/>
        <w:right w:val="none" w:sz="0" w:space="0" w:color="auto"/>
      </w:divBdr>
    </w:div>
    <w:div w:id="20386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D7CE-B168-4D75-9D4C-B84FD9C3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Bui Khiem</dc:creator>
  <cp:lastModifiedBy>Windows User</cp:lastModifiedBy>
  <cp:revision>2</cp:revision>
  <cp:lastPrinted>2021-10-04T10:35:00Z</cp:lastPrinted>
  <dcterms:created xsi:type="dcterms:W3CDTF">2021-10-13T10:27:00Z</dcterms:created>
  <dcterms:modified xsi:type="dcterms:W3CDTF">2021-10-13T10:27:00Z</dcterms:modified>
</cp:coreProperties>
</file>